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FE" w:rsidRDefault="002131FE" w:rsidP="00D8568E">
      <w:pPr>
        <w:spacing w:afterLines="50" w:line="400" w:lineRule="exact"/>
        <w:jc w:val="center"/>
        <w:rPr>
          <w:rFonts w:cs="Times New Roman"/>
          <w:b/>
          <w:bCs/>
          <w:sz w:val="28"/>
          <w:szCs w:val="28"/>
        </w:rPr>
      </w:pPr>
      <w:r w:rsidRPr="0040145E">
        <w:rPr>
          <w:rFonts w:cs="宋体" w:hint="eastAsia"/>
          <w:b/>
          <w:bCs/>
          <w:sz w:val="28"/>
          <w:szCs w:val="28"/>
        </w:rPr>
        <w:t>小学语文中高年段纸笔测试评价方案初探</w:t>
      </w:r>
    </w:p>
    <w:p w:rsidR="002131FE" w:rsidRDefault="002131FE" w:rsidP="00D8568E">
      <w:pPr>
        <w:spacing w:afterLines="50" w:line="400" w:lineRule="exact"/>
        <w:rPr>
          <w:rFonts w:cs="Times New Roman"/>
          <w:b/>
          <w:bCs/>
          <w:sz w:val="28"/>
          <w:szCs w:val="28"/>
        </w:rPr>
      </w:pPr>
      <w:r>
        <w:rPr>
          <w:b/>
          <w:bCs/>
          <w:sz w:val="28"/>
          <w:szCs w:val="28"/>
        </w:rPr>
        <w:t xml:space="preserve">                                                </w:t>
      </w:r>
    </w:p>
    <w:p w:rsidR="002131FE" w:rsidRPr="00FF5D70" w:rsidRDefault="002131FE" w:rsidP="00D8568E">
      <w:pPr>
        <w:spacing w:afterLines="50" w:line="400" w:lineRule="exact"/>
        <w:rPr>
          <w:rFonts w:cs="Times New Roman"/>
          <w:b/>
          <w:bCs/>
          <w:sz w:val="24"/>
          <w:szCs w:val="24"/>
        </w:rPr>
      </w:pPr>
      <w:r w:rsidRPr="00FF5D70">
        <w:rPr>
          <w:rFonts w:cs="宋体" w:hint="eastAsia"/>
          <w:b/>
          <w:bCs/>
          <w:sz w:val="24"/>
          <w:szCs w:val="24"/>
        </w:rPr>
        <w:t>研究背景：</w:t>
      </w:r>
    </w:p>
    <w:p w:rsidR="002131FE" w:rsidRPr="00FF5D70" w:rsidRDefault="002131FE" w:rsidP="00D8568E">
      <w:pPr>
        <w:spacing w:afterLines="50" w:line="400" w:lineRule="exact"/>
        <w:ind w:firstLineChars="200" w:firstLine="31680"/>
        <w:rPr>
          <w:rFonts w:ascii="宋体" w:cs="Times New Roman"/>
          <w:sz w:val="24"/>
          <w:szCs w:val="24"/>
        </w:rPr>
      </w:pPr>
      <w:r w:rsidRPr="00FF5D70">
        <w:rPr>
          <w:rFonts w:ascii="宋体" w:hAnsi="宋体" w:cs="宋体" w:hint="eastAsia"/>
          <w:sz w:val="24"/>
          <w:szCs w:val="24"/>
        </w:rPr>
        <w:t>新学期伊始，上海市教委决定将原来在小学一二年级实行的等第制评价，推广到小学中高年级。这意味着上海市小学开始全面实施等第制学习评价改革。所谓等第制学习评价，就是要求根据课程学习标准，将学生的学习结果划分为</w:t>
      </w:r>
      <w:r w:rsidRPr="00FF5D70">
        <w:rPr>
          <w:rFonts w:ascii="宋体" w:hAnsi="宋体" w:cs="宋体"/>
          <w:sz w:val="24"/>
          <w:szCs w:val="24"/>
        </w:rPr>
        <w:t>ABCD</w:t>
      </w:r>
      <w:r w:rsidRPr="00FF5D70">
        <w:rPr>
          <w:rFonts w:ascii="宋体" w:hAnsi="宋体" w:cs="宋体" w:hint="eastAsia"/>
          <w:sz w:val="24"/>
          <w:szCs w:val="24"/>
        </w:rPr>
        <w:t>等若干个等级，不再单纯依靠学科分数，而是依靠学习结果的等级对学生进行评价。</w:t>
      </w:r>
    </w:p>
    <w:p w:rsidR="002131FE" w:rsidRPr="00FF5D70" w:rsidRDefault="002131FE" w:rsidP="00D8568E">
      <w:pPr>
        <w:spacing w:afterLines="50" w:line="400" w:lineRule="exact"/>
        <w:rPr>
          <w:rFonts w:ascii="宋体" w:cs="Times New Roman"/>
          <w:sz w:val="24"/>
          <w:szCs w:val="24"/>
        </w:rPr>
      </w:pPr>
      <w:r w:rsidRPr="00FF5D70">
        <w:rPr>
          <w:rFonts w:ascii="宋体" w:hAnsi="宋体" w:cs="宋体" w:hint="eastAsia"/>
          <w:sz w:val="24"/>
          <w:szCs w:val="24"/>
        </w:rPr>
        <w:t xml:space="preserve">　　等第制这种相对模糊的评价，显然能够“淡化分数”，防止“一分一学生，分分必争”的教育现象，从根本上杜绝依据分数对学生进行“排名”“贴标签”等不良做法，引导学生和家长不仅关注学习结果，更要关注学习过程、态度、情感、兴趣和习惯等方面，这符合小学课程教育教学改革的基本方向。</w:t>
      </w:r>
    </w:p>
    <w:p w:rsidR="002131FE" w:rsidRPr="00FF5D70" w:rsidRDefault="002131FE" w:rsidP="00D8568E">
      <w:pPr>
        <w:spacing w:afterLines="50" w:line="400" w:lineRule="exact"/>
        <w:rPr>
          <w:rFonts w:ascii="宋体" w:cs="Times New Roman"/>
          <w:sz w:val="24"/>
          <w:szCs w:val="24"/>
        </w:rPr>
      </w:pPr>
      <w:r w:rsidRPr="00FF5D70">
        <w:rPr>
          <w:rFonts w:ascii="宋体" w:hAnsi="宋体" w:cs="宋体" w:hint="eastAsia"/>
          <w:sz w:val="24"/>
          <w:szCs w:val="24"/>
        </w:rPr>
        <w:t xml:space="preserve">　　等第制评价，并非简单地把百分制折算成“等第”，而是严格按照课程标准，根据不同学科特点进行分项的等第评价。等第制不再由考试分数来折算，而是在评价内容上增加了“学习兴趣”“学习习惯”和“学业成果”等内容，而不再是单一的学科知识内容。由教师在日常观察、书面测验、口头测验、课堂提问、作业分析、学生访谈、过程记录、表现性任务中进行“打分”，这种“打分”不再按照</w:t>
      </w:r>
      <w:r w:rsidRPr="00FF5D70">
        <w:rPr>
          <w:rFonts w:ascii="宋体" w:hAnsi="宋体" w:cs="宋体"/>
          <w:sz w:val="24"/>
          <w:szCs w:val="24"/>
        </w:rPr>
        <w:t>100</w:t>
      </w:r>
      <w:r w:rsidRPr="00FF5D70">
        <w:rPr>
          <w:rFonts w:ascii="宋体" w:hAnsi="宋体" w:cs="宋体" w:hint="eastAsia"/>
          <w:sz w:val="24"/>
          <w:szCs w:val="24"/>
        </w:rPr>
        <w:t>分制来划分，而是由</w:t>
      </w:r>
      <w:r w:rsidRPr="00FF5D70">
        <w:rPr>
          <w:rFonts w:ascii="宋体" w:hAnsi="宋体" w:cs="宋体"/>
          <w:sz w:val="24"/>
          <w:szCs w:val="24"/>
        </w:rPr>
        <w:t>A</w:t>
      </w:r>
      <w:r w:rsidRPr="00FF5D70">
        <w:rPr>
          <w:rFonts w:ascii="宋体" w:hAnsi="宋体" w:cs="宋体" w:hint="eastAsia"/>
          <w:sz w:val="24"/>
          <w:szCs w:val="24"/>
        </w:rPr>
        <w:t>、</w:t>
      </w:r>
      <w:r w:rsidRPr="00FF5D70">
        <w:rPr>
          <w:rFonts w:ascii="宋体" w:hAnsi="宋体" w:cs="宋体"/>
          <w:sz w:val="24"/>
          <w:szCs w:val="24"/>
        </w:rPr>
        <w:t>B</w:t>
      </w:r>
      <w:r w:rsidRPr="00FF5D70">
        <w:rPr>
          <w:rFonts w:ascii="宋体" w:hAnsi="宋体" w:cs="宋体" w:hint="eastAsia"/>
          <w:sz w:val="24"/>
          <w:szCs w:val="24"/>
        </w:rPr>
        <w:t>、</w:t>
      </w:r>
      <w:r w:rsidRPr="00FF5D70">
        <w:rPr>
          <w:rFonts w:ascii="宋体" w:hAnsi="宋体" w:cs="宋体"/>
          <w:sz w:val="24"/>
          <w:szCs w:val="24"/>
        </w:rPr>
        <w:t>C</w:t>
      </w:r>
      <w:r w:rsidRPr="00FF5D70">
        <w:rPr>
          <w:rFonts w:ascii="宋体" w:hAnsi="宋体" w:cs="宋体" w:hint="eastAsia"/>
          <w:sz w:val="24"/>
          <w:szCs w:val="24"/>
        </w:rPr>
        <w:t>、</w:t>
      </w:r>
      <w:r w:rsidRPr="00FF5D70">
        <w:rPr>
          <w:rFonts w:ascii="宋体" w:hAnsi="宋体" w:cs="宋体"/>
          <w:sz w:val="24"/>
          <w:szCs w:val="24"/>
        </w:rPr>
        <w:t>D</w:t>
      </w:r>
      <w:r w:rsidRPr="00FF5D70">
        <w:rPr>
          <w:rFonts w:ascii="宋体" w:hAnsi="宋体" w:cs="宋体" w:hint="eastAsia"/>
          <w:sz w:val="24"/>
          <w:szCs w:val="24"/>
        </w:rPr>
        <w:t>或者优秀、良好、合格、须努力等代替，这其实已经不是一种评价方式的变革了，而是涉及到了评价标准和评价内容的改革。在现阶段，实施等第制评价的相对模糊性有利于缓解分数带来的压力，有利于克服学科考试中重智轻德、重智轻情现象，有利于立德树人教育思想的全面落实。因此，我校全体语文教师在深入研读《评价指南》，认真编写《语文教学手册》的同时，群策群力，摸索着如何在中高年段有效落实等第制评价。</w:t>
      </w:r>
    </w:p>
    <w:p w:rsidR="002131FE" w:rsidRPr="00FF5D70" w:rsidRDefault="002131FE" w:rsidP="00D8568E">
      <w:pPr>
        <w:spacing w:afterLines="50" w:line="400" w:lineRule="exact"/>
        <w:rPr>
          <w:rFonts w:cs="Times New Roman"/>
          <w:b/>
          <w:bCs/>
          <w:sz w:val="24"/>
          <w:szCs w:val="24"/>
        </w:rPr>
      </w:pPr>
    </w:p>
    <w:p w:rsidR="002131FE" w:rsidRPr="00FF5D70" w:rsidRDefault="002131FE" w:rsidP="00D8568E">
      <w:pPr>
        <w:spacing w:afterLines="50" w:line="400" w:lineRule="exact"/>
        <w:rPr>
          <w:rFonts w:cs="Times New Roman"/>
          <w:b/>
          <w:bCs/>
          <w:sz w:val="24"/>
          <w:szCs w:val="24"/>
        </w:rPr>
      </w:pPr>
      <w:r w:rsidRPr="00FF5D70">
        <w:rPr>
          <w:rFonts w:cs="宋体" w:hint="eastAsia"/>
          <w:b/>
          <w:bCs/>
          <w:sz w:val="24"/>
          <w:szCs w:val="24"/>
        </w:rPr>
        <w:t>研讨过程：</w:t>
      </w:r>
    </w:p>
    <w:p w:rsidR="002131FE" w:rsidRPr="00FF5D70" w:rsidRDefault="002131FE" w:rsidP="00D8568E">
      <w:pPr>
        <w:spacing w:afterLines="50" w:line="400" w:lineRule="exact"/>
        <w:ind w:firstLine="420"/>
        <w:rPr>
          <w:rFonts w:cs="Times New Roman"/>
          <w:sz w:val="24"/>
          <w:szCs w:val="24"/>
        </w:rPr>
      </w:pPr>
      <w:r w:rsidRPr="00FF5D70">
        <w:rPr>
          <w:rFonts w:cs="宋体" w:hint="eastAsia"/>
          <w:sz w:val="24"/>
          <w:szCs w:val="24"/>
        </w:rPr>
        <w:t>中高年段书面练习如何科学地进行等第制评价呢？我们学校语文组开展了一次专题教研活动，此次教研活动有校长，语文大组长，语文学科五个年级的备课组长以及每个年级的部分组员代表一起参加。教研活动的主题就是：语文学科等第制评价的实施及探讨。</w:t>
      </w:r>
    </w:p>
    <w:p w:rsidR="002131FE" w:rsidRPr="00FF5D70" w:rsidRDefault="002131FE" w:rsidP="00D8568E">
      <w:pPr>
        <w:spacing w:afterLines="50" w:line="400" w:lineRule="exact"/>
        <w:ind w:firstLine="420"/>
        <w:rPr>
          <w:rFonts w:cs="Times New Roman"/>
          <w:sz w:val="24"/>
          <w:szCs w:val="24"/>
        </w:rPr>
      </w:pPr>
      <w:r w:rsidRPr="00FF5D70">
        <w:rPr>
          <w:rFonts w:cs="宋体" w:hint="eastAsia"/>
          <w:sz w:val="24"/>
          <w:szCs w:val="24"/>
        </w:rPr>
        <w:t>在实施前，大家在思想上达成了共识，即不能将分数与等第简单对应；评价的制定要能更为科学、全面地评价学生。因此在会上，大家就科学全面地评价学生的思考及实践展开了积极热烈的研讨。备课组长从具体实施的角度谈了自己年级的做法，组员谈了在实施过程中的感受，大组长对五个年级的实施方法进行了归纳和统整，校长则全程参与探讨并给出了很多具有建设性的建议。</w:t>
      </w:r>
    </w:p>
    <w:p w:rsidR="002131FE" w:rsidRPr="00FF5D70" w:rsidRDefault="002131FE" w:rsidP="00D8568E">
      <w:pPr>
        <w:spacing w:afterLines="50" w:line="400" w:lineRule="exact"/>
        <w:rPr>
          <w:rFonts w:cs="Times New Roman"/>
          <w:b/>
          <w:bCs/>
          <w:sz w:val="24"/>
          <w:szCs w:val="24"/>
        </w:rPr>
      </w:pPr>
      <w:r w:rsidRPr="00FF5D70">
        <w:rPr>
          <w:rFonts w:cs="宋体" w:hint="eastAsia"/>
          <w:b/>
          <w:bCs/>
          <w:sz w:val="24"/>
          <w:szCs w:val="24"/>
        </w:rPr>
        <w:t>一、确定分项评价项目</w:t>
      </w:r>
    </w:p>
    <w:p w:rsidR="002131FE" w:rsidRPr="00FF5D70" w:rsidRDefault="002131FE" w:rsidP="00D8568E">
      <w:pPr>
        <w:spacing w:afterLines="50" w:line="400" w:lineRule="exact"/>
        <w:rPr>
          <w:rFonts w:cs="Times New Roman"/>
          <w:b/>
          <w:bCs/>
          <w:sz w:val="24"/>
          <w:szCs w:val="24"/>
        </w:rPr>
      </w:pPr>
      <w:r w:rsidRPr="00FF5D70">
        <w:rPr>
          <w:b/>
          <w:bCs/>
          <w:sz w:val="24"/>
          <w:szCs w:val="24"/>
        </w:rPr>
        <w:t xml:space="preserve"> 1</w:t>
      </w:r>
      <w:r w:rsidRPr="00FF5D70">
        <w:rPr>
          <w:rFonts w:cs="宋体" w:hint="eastAsia"/>
          <w:b/>
          <w:bCs/>
          <w:sz w:val="24"/>
          <w:szCs w:val="24"/>
        </w:rPr>
        <w:t>、单元练习分项评价项目的确定</w:t>
      </w:r>
    </w:p>
    <w:p w:rsidR="002131FE" w:rsidRPr="00FF5D70" w:rsidRDefault="002131FE" w:rsidP="00D8568E">
      <w:pPr>
        <w:pStyle w:val="NormalWeb"/>
        <w:shd w:val="clear" w:color="auto" w:fill="FFFFFF"/>
        <w:spacing w:before="0" w:beforeAutospacing="0" w:afterLines="50" w:afterAutospacing="0" w:line="400" w:lineRule="exact"/>
        <w:ind w:firstLineChars="200" w:firstLine="31680"/>
        <w:rPr>
          <w:rFonts w:cs="Times New Roman"/>
          <w:color w:val="333333"/>
        </w:rPr>
      </w:pPr>
      <w:r w:rsidRPr="00FF5D70">
        <w:rPr>
          <w:rFonts w:hint="eastAsia"/>
          <w:color w:val="333333"/>
        </w:rPr>
        <w:t>所谓分项等第制评价，即在基于课程标准的基础上，把原来一门学科在考试后以具体分数作为学生掌握情况评价的方式，改为以“优秀、良好、合格、需努力”等第制进行评价，淡化具体分数</w:t>
      </w:r>
    </w:p>
    <w:p w:rsidR="002131FE" w:rsidRPr="00FF5D70" w:rsidRDefault="002131FE" w:rsidP="00D8568E">
      <w:pPr>
        <w:pStyle w:val="NormalWeb"/>
        <w:shd w:val="clear" w:color="auto" w:fill="FFFFFF"/>
        <w:spacing w:before="0" w:beforeAutospacing="0" w:afterLines="50" w:afterAutospacing="0" w:line="400" w:lineRule="exact"/>
        <w:ind w:firstLineChars="250" w:firstLine="31680"/>
        <w:rPr>
          <w:rFonts w:cs="Times New Roman"/>
          <w:color w:val="333333"/>
        </w:rPr>
      </w:pPr>
      <w:r w:rsidRPr="00FF5D70">
        <w:rPr>
          <w:rFonts w:hint="eastAsia"/>
          <w:color w:val="333333"/>
        </w:rPr>
        <w:t>经过讨论，我们达成共识，分项评价围绕着学生的“学习兴趣”“学习习惯”“学业成果”这三个维度来设计评价内容。两单元一次的测验，我们设计的分项评价表如下：</w:t>
      </w:r>
    </w:p>
    <w:tbl>
      <w:tblPr>
        <w:tblW w:w="8931"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7"/>
        <w:gridCol w:w="1275"/>
        <w:gridCol w:w="1560"/>
        <w:gridCol w:w="1842"/>
        <w:gridCol w:w="1276"/>
        <w:gridCol w:w="1701"/>
      </w:tblGrid>
      <w:tr w:rsidR="002131FE" w:rsidRPr="00040B84">
        <w:trPr>
          <w:trHeight w:val="630"/>
        </w:trPr>
        <w:tc>
          <w:tcPr>
            <w:tcW w:w="1277" w:type="dxa"/>
          </w:tcPr>
          <w:p w:rsidR="002131FE" w:rsidRPr="00040B84" w:rsidRDefault="002131FE" w:rsidP="00750239">
            <w:pPr>
              <w:spacing w:afterLines="50" w:line="400" w:lineRule="exact"/>
              <w:jc w:val="left"/>
              <w:rPr>
                <w:rFonts w:ascii="宋体" w:cs="Times New Roman"/>
                <w:b/>
                <w:bCs/>
              </w:rPr>
            </w:pPr>
            <w:r w:rsidRPr="00040B84">
              <w:rPr>
                <w:rFonts w:ascii="宋体" w:hAnsi="宋体" w:cs="宋体" w:hint="eastAsia"/>
                <w:b/>
                <w:bCs/>
              </w:rPr>
              <w:t>习惯（作业）</w:t>
            </w:r>
          </w:p>
        </w:tc>
        <w:tc>
          <w:tcPr>
            <w:tcW w:w="1275" w:type="dxa"/>
          </w:tcPr>
          <w:p w:rsidR="002131FE" w:rsidRPr="00040B84" w:rsidRDefault="002131FE" w:rsidP="00750239">
            <w:pPr>
              <w:spacing w:afterLines="50" w:line="400" w:lineRule="exact"/>
              <w:jc w:val="left"/>
              <w:rPr>
                <w:rFonts w:ascii="宋体" w:cs="Times New Roman"/>
                <w:b/>
                <w:bCs/>
              </w:rPr>
            </w:pPr>
            <w:r w:rsidRPr="00040B84">
              <w:rPr>
                <w:rFonts w:ascii="宋体" w:hAnsi="宋体" w:cs="宋体"/>
                <w:b/>
                <w:bCs/>
              </w:rPr>
              <w:t xml:space="preserve">  </w:t>
            </w:r>
            <w:r w:rsidRPr="00040B84">
              <w:rPr>
                <w:rFonts w:ascii="宋体" w:hAnsi="宋体" w:cs="宋体" w:hint="eastAsia"/>
                <w:b/>
                <w:bCs/>
              </w:rPr>
              <w:t>书写</w:t>
            </w:r>
          </w:p>
        </w:tc>
        <w:tc>
          <w:tcPr>
            <w:tcW w:w="1560" w:type="dxa"/>
          </w:tcPr>
          <w:p w:rsidR="002131FE" w:rsidRPr="00040B84" w:rsidRDefault="002131FE" w:rsidP="00750239">
            <w:pPr>
              <w:spacing w:afterLines="50" w:line="400" w:lineRule="exact"/>
              <w:jc w:val="left"/>
              <w:rPr>
                <w:rFonts w:ascii="宋体" w:cs="Times New Roman"/>
                <w:b/>
                <w:bCs/>
              </w:rPr>
            </w:pPr>
            <w:r w:rsidRPr="00040B84">
              <w:rPr>
                <w:rFonts w:ascii="宋体" w:hAnsi="宋体" w:cs="宋体"/>
                <w:b/>
                <w:bCs/>
              </w:rPr>
              <w:t xml:space="preserve">    </w:t>
            </w:r>
            <w:r w:rsidRPr="00040B84">
              <w:rPr>
                <w:rFonts w:ascii="宋体" w:hAnsi="宋体" w:cs="宋体" w:hint="eastAsia"/>
                <w:b/>
                <w:bCs/>
              </w:rPr>
              <w:t>基础</w:t>
            </w:r>
          </w:p>
        </w:tc>
        <w:tc>
          <w:tcPr>
            <w:tcW w:w="1842" w:type="dxa"/>
          </w:tcPr>
          <w:p w:rsidR="002131FE" w:rsidRPr="00040B84" w:rsidRDefault="002131FE" w:rsidP="002131FE">
            <w:pPr>
              <w:spacing w:afterLines="50" w:line="400" w:lineRule="exact"/>
              <w:ind w:firstLineChars="195" w:firstLine="31680"/>
              <w:jc w:val="left"/>
              <w:rPr>
                <w:rFonts w:ascii="宋体" w:cs="Times New Roman"/>
                <w:b/>
                <w:bCs/>
              </w:rPr>
            </w:pPr>
            <w:r w:rsidRPr="00040B84">
              <w:rPr>
                <w:rFonts w:ascii="宋体" w:hAnsi="宋体" w:cs="宋体" w:hint="eastAsia"/>
                <w:b/>
                <w:bCs/>
              </w:rPr>
              <w:t>阅读</w:t>
            </w:r>
          </w:p>
        </w:tc>
        <w:tc>
          <w:tcPr>
            <w:tcW w:w="1276" w:type="dxa"/>
          </w:tcPr>
          <w:p w:rsidR="002131FE" w:rsidRPr="00040B84" w:rsidRDefault="002131FE" w:rsidP="00750239">
            <w:pPr>
              <w:spacing w:afterLines="50" w:line="400" w:lineRule="exact"/>
              <w:jc w:val="left"/>
              <w:rPr>
                <w:rFonts w:ascii="宋体" w:cs="Times New Roman"/>
                <w:b/>
                <w:bCs/>
              </w:rPr>
            </w:pPr>
            <w:r w:rsidRPr="00040B84">
              <w:rPr>
                <w:rFonts w:ascii="宋体" w:hAnsi="宋体" w:cs="宋体"/>
                <w:b/>
                <w:bCs/>
              </w:rPr>
              <w:t xml:space="preserve">   </w:t>
            </w:r>
            <w:r w:rsidRPr="00040B84">
              <w:rPr>
                <w:rFonts w:ascii="宋体" w:hAnsi="宋体" w:cs="宋体" w:hint="eastAsia"/>
                <w:b/>
                <w:bCs/>
              </w:rPr>
              <w:t>写作</w:t>
            </w:r>
          </w:p>
        </w:tc>
        <w:tc>
          <w:tcPr>
            <w:tcW w:w="1701" w:type="dxa"/>
          </w:tcPr>
          <w:p w:rsidR="002131FE" w:rsidRPr="00040B84" w:rsidRDefault="002131FE" w:rsidP="00750239">
            <w:pPr>
              <w:spacing w:afterLines="50" w:line="400" w:lineRule="exact"/>
              <w:jc w:val="left"/>
              <w:rPr>
                <w:rFonts w:ascii="宋体" w:cs="Times New Roman"/>
                <w:b/>
                <w:bCs/>
              </w:rPr>
            </w:pPr>
            <w:r w:rsidRPr="00040B84">
              <w:rPr>
                <w:rFonts w:ascii="宋体" w:hAnsi="宋体" w:cs="宋体" w:hint="eastAsia"/>
                <w:b/>
                <w:bCs/>
              </w:rPr>
              <w:t>综合性活动</w:t>
            </w:r>
          </w:p>
          <w:p w:rsidR="002131FE" w:rsidRPr="00040B84" w:rsidRDefault="002131FE" w:rsidP="00750239">
            <w:pPr>
              <w:spacing w:afterLines="50" w:line="400" w:lineRule="exact"/>
              <w:jc w:val="left"/>
              <w:rPr>
                <w:rFonts w:ascii="宋体" w:cs="Times New Roman"/>
                <w:b/>
                <w:bCs/>
              </w:rPr>
            </w:pPr>
          </w:p>
        </w:tc>
      </w:tr>
      <w:tr w:rsidR="002131FE" w:rsidRPr="00040B84">
        <w:trPr>
          <w:trHeight w:val="1341"/>
        </w:trPr>
        <w:tc>
          <w:tcPr>
            <w:tcW w:w="1277" w:type="dxa"/>
          </w:tcPr>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sz w:val="16"/>
                <w:szCs w:val="16"/>
              </w:rPr>
              <w:t xml:space="preserve"> </w:t>
            </w: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xml:space="preserve">(  )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c>
          <w:tcPr>
            <w:tcW w:w="1275" w:type="dxa"/>
          </w:tcPr>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sz w:val="16"/>
                <w:szCs w:val="16"/>
              </w:rPr>
              <w:t xml:space="preserve"> </w:t>
            </w: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xml:space="preserve">(  ) </w:t>
            </w:r>
          </w:p>
          <w:p w:rsidR="002131FE" w:rsidRPr="00040B84" w:rsidRDefault="002131FE" w:rsidP="002131FE">
            <w:pPr>
              <w:spacing w:afterLines="50" w:line="400" w:lineRule="exact"/>
              <w:ind w:firstLineChars="50" w:firstLine="31680"/>
              <w:jc w:val="left"/>
              <w:rPr>
                <w:rFonts w:ascii="宋体" w:cs="Times New Roman"/>
                <w:b/>
                <w:bCs/>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c>
          <w:tcPr>
            <w:tcW w:w="1560" w:type="dxa"/>
          </w:tcPr>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sz w:val="16"/>
                <w:szCs w:val="16"/>
              </w:rPr>
              <w:t xml:space="preserve"> </w:t>
            </w: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xml:space="preserve">(  ) </w:t>
            </w:r>
          </w:p>
          <w:p w:rsidR="002131FE" w:rsidRPr="00040B84" w:rsidRDefault="002131FE" w:rsidP="002131FE">
            <w:pPr>
              <w:spacing w:afterLines="50" w:line="400" w:lineRule="exact"/>
              <w:ind w:firstLineChars="50" w:firstLine="31680"/>
              <w:jc w:val="left"/>
              <w:rPr>
                <w:rFonts w:ascii="宋体" w:cs="Times New Roman"/>
                <w:b/>
                <w:bCs/>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c>
          <w:tcPr>
            <w:tcW w:w="1842" w:type="dxa"/>
          </w:tcPr>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cs="Times New Roman"/>
                <w:b/>
                <w:bCs/>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c>
          <w:tcPr>
            <w:tcW w:w="1276" w:type="dxa"/>
          </w:tcPr>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w:t>
            </w:r>
          </w:p>
          <w:p w:rsidR="002131FE" w:rsidRPr="00040B84" w:rsidRDefault="002131FE" w:rsidP="00750239">
            <w:pPr>
              <w:spacing w:afterLines="50" w:line="400" w:lineRule="exact"/>
              <w:jc w:val="left"/>
              <w:rPr>
                <w:rFonts w:ascii="宋体" w:cs="Times New Roman"/>
                <w:b/>
                <w:bCs/>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c>
          <w:tcPr>
            <w:tcW w:w="1701" w:type="dxa"/>
          </w:tcPr>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优秀</w:t>
            </w:r>
            <w:r w:rsidRPr="00040B84">
              <w:rPr>
                <w:rFonts w:ascii="宋体" w:hAnsi="宋体" w:cs="宋体"/>
                <w:sz w:val="16"/>
                <w:szCs w:val="16"/>
              </w:rPr>
              <w:t xml:space="preserve">(  ) </w:t>
            </w:r>
          </w:p>
          <w:p w:rsidR="002131FE" w:rsidRPr="00040B84" w:rsidRDefault="002131FE" w:rsidP="00750239">
            <w:pPr>
              <w:spacing w:afterLines="50" w:line="400" w:lineRule="exact"/>
              <w:jc w:val="left"/>
              <w:rPr>
                <w:rFonts w:ascii="宋体" w:hAnsi="宋体" w:cs="宋体"/>
                <w:sz w:val="16"/>
                <w:szCs w:val="16"/>
              </w:rPr>
            </w:pPr>
            <w:r w:rsidRPr="00040B84">
              <w:rPr>
                <w:rFonts w:ascii="宋体" w:hAnsi="宋体" w:cs="宋体"/>
                <w:sz w:val="16"/>
                <w:szCs w:val="16"/>
              </w:rPr>
              <w:t xml:space="preserve"> </w:t>
            </w:r>
            <w:r w:rsidRPr="00040B84">
              <w:rPr>
                <w:rFonts w:ascii="宋体" w:hAnsi="宋体" w:cs="宋体" w:hint="eastAsia"/>
                <w:sz w:val="16"/>
                <w:szCs w:val="16"/>
              </w:rPr>
              <w:t>良好</w:t>
            </w:r>
            <w:r w:rsidRPr="00040B84">
              <w:rPr>
                <w:rFonts w:ascii="宋体" w:hAnsi="宋体" w:cs="宋体"/>
                <w:sz w:val="16"/>
                <w:szCs w:val="16"/>
              </w:rPr>
              <w:t>(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合格</w:t>
            </w:r>
            <w:r w:rsidRPr="00040B84">
              <w:rPr>
                <w:rFonts w:ascii="宋体" w:hAnsi="宋体" w:cs="宋体"/>
                <w:sz w:val="16"/>
                <w:szCs w:val="16"/>
              </w:rPr>
              <w:t xml:space="preserve">(  ) </w:t>
            </w:r>
          </w:p>
          <w:p w:rsidR="002131FE" w:rsidRPr="00040B84" w:rsidRDefault="002131FE" w:rsidP="002131FE">
            <w:pPr>
              <w:spacing w:afterLines="50" w:line="400" w:lineRule="exact"/>
              <w:ind w:firstLineChars="50" w:firstLine="31680"/>
              <w:jc w:val="left"/>
              <w:rPr>
                <w:rFonts w:ascii="宋体" w:hAnsi="宋体" w:cs="宋体"/>
                <w:sz w:val="16"/>
                <w:szCs w:val="16"/>
              </w:rPr>
            </w:pPr>
            <w:r w:rsidRPr="00040B84">
              <w:rPr>
                <w:rFonts w:ascii="宋体" w:hAnsi="宋体" w:cs="宋体" w:hint="eastAsia"/>
                <w:sz w:val="16"/>
                <w:szCs w:val="16"/>
              </w:rPr>
              <w:t>须努力</w:t>
            </w:r>
            <w:r w:rsidRPr="00040B84">
              <w:rPr>
                <w:rFonts w:ascii="宋体" w:hAnsi="宋体" w:cs="宋体"/>
                <w:sz w:val="16"/>
                <w:szCs w:val="16"/>
              </w:rPr>
              <w:t>(  )</w:t>
            </w:r>
          </w:p>
        </w:tc>
      </w:tr>
    </w:tbl>
    <w:p w:rsidR="002131FE" w:rsidRPr="00FF5D70" w:rsidRDefault="002131FE" w:rsidP="00D8568E">
      <w:pPr>
        <w:pStyle w:val="NormalWeb"/>
        <w:shd w:val="clear" w:color="auto" w:fill="FFFFFF"/>
        <w:spacing w:before="0" w:beforeAutospacing="0" w:afterLines="50" w:afterAutospacing="0" w:line="400" w:lineRule="exact"/>
        <w:rPr>
          <w:rFonts w:cs="Times New Roman"/>
          <w:color w:val="333333"/>
        </w:rPr>
      </w:pPr>
      <w:r w:rsidRPr="00FF5D70">
        <w:rPr>
          <w:rFonts w:hint="eastAsia"/>
          <w:color w:val="333333"/>
        </w:rPr>
        <w:t>（备注：综合性活动一学期两次，故两次测验中安排这一项目评价。）</w:t>
      </w:r>
    </w:p>
    <w:p w:rsidR="002131FE" w:rsidRPr="00FF5D70" w:rsidRDefault="002131FE" w:rsidP="00D8568E">
      <w:pPr>
        <w:pStyle w:val="NormalWeb"/>
        <w:shd w:val="clear" w:color="auto" w:fill="FFFFFF"/>
        <w:spacing w:before="0" w:beforeAutospacing="0" w:afterLines="50" w:afterAutospacing="0" w:line="400" w:lineRule="exact"/>
        <w:ind w:firstLine="480"/>
        <w:rPr>
          <w:rFonts w:ascii="楷体" w:eastAsia="楷体" w:hAnsi="楷体" w:cs="Times New Roman"/>
          <w:color w:val="333333"/>
        </w:rPr>
      </w:pPr>
      <w:r w:rsidRPr="00FF5D70">
        <w:rPr>
          <w:rFonts w:hint="eastAsia"/>
          <w:color w:val="333333"/>
        </w:rPr>
        <w:t>“学习习惯”这一项是动态评价。分项的设定是围绕学生素养养成的目标来定的，如完成作业的习惯、倾听的习惯、合作的习惯……我们发现有部分学生不能及时认真完成作业，而作业如同一面镜子，学生能从总体上检验和反馈自己学习的效果，起到有效巩固所学知识与技能的作用，是非常重要的。我们在第一阶段“学习习惯”一项确定了对学生进行认真完成作业这一习惯的评价</w:t>
      </w:r>
      <w:r>
        <w:rPr>
          <w:rFonts w:hint="eastAsia"/>
          <w:color w:val="333333"/>
        </w:rPr>
        <w:t>。</w:t>
      </w:r>
    </w:p>
    <w:p w:rsidR="002131FE" w:rsidRPr="00FF5D70" w:rsidRDefault="002131FE" w:rsidP="00D8568E">
      <w:pPr>
        <w:pStyle w:val="NormalWeb"/>
        <w:shd w:val="clear" w:color="auto" w:fill="FFFFFF"/>
        <w:spacing w:before="0" w:beforeAutospacing="0" w:afterLines="50" w:afterAutospacing="0" w:line="400" w:lineRule="exact"/>
        <w:ind w:firstLine="480"/>
        <w:rPr>
          <w:rFonts w:cs="Times New Roman"/>
          <w:color w:val="333333"/>
        </w:rPr>
      </w:pPr>
      <w:r w:rsidRPr="00FF5D70">
        <w:rPr>
          <w:rFonts w:hint="eastAsia"/>
          <w:color w:val="333333"/>
        </w:rPr>
        <w:t>从目前实施情况来看，取得了明显的效果。由课代表记录全班学生每天完成作业的情况，对大家起到了督促提醒的作用，学生非常重视“学习习惯”的评价，不交作业、少做漏做现象大为好转。下阶段，我们会调整为这样的动态评价有利于学生发现自己的不足，逐步养成良好的学习习惯。</w:t>
      </w:r>
    </w:p>
    <w:p w:rsidR="002131FE" w:rsidRPr="00FF5D70" w:rsidRDefault="002131FE" w:rsidP="00D8568E">
      <w:pPr>
        <w:pStyle w:val="NormalWeb"/>
        <w:shd w:val="clear" w:color="auto" w:fill="FFFFFF"/>
        <w:spacing w:before="0" w:beforeAutospacing="0" w:afterLines="50" w:afterAutospacing="0" w:line="400" w:lineRule="exact"/>
        <w:ind w:firstLineChars="200" w:firstLine="31680"/>
        <w:rPr>
          <w:rFonts w:ascii="楷体" w:eastAsia="楷体" w:hAnsi="楷体" w:cs="Times New Roman"/>
          <w:color w:val="333333"/>
        </w:rPr>
      </w:pPr>
      <w:r w:rsidRPr="00FF5D70">
        <w:rPr>
          <w:rFonts w:hint="eastAsia"/>
          <w:color w:val="333333"/>
        </w:rPr>
        <w:t>“学习兴趣”的评价是结合学生在每学期两次的综合性活动中的表现来看的。如结合学校“重走长征路，红星齐向党”的活动中，我们开展了“讲长征故事”的语文综合性活动。在活动中根据学生的参与情况进行评价。</w:t>
      </w:r>
    </w:p>
    <w:p w:rsidR="002131FE" w:rsidRPr="00FF5D70" w:rsidRDefault="002131FE" w:rsidP="00D8568E">
      <w:pPr>
        <w:pStyle w:val="NormalWeb"/>
        <w:shd w:val="clear" w:color="auto" w:fill="FFFFFF"/>
        <w:spacing w:before="0" w:beforeAutospacing="0" w:afterLines="50" w:afterAutospacing="0" w:line="400" w:lineRule="exact"/>
        <w:ind w:firstLineChars="200" w:firstLine="31680"/>
        <w:rPr>
          <w:rFonts w:cs="Times New Roman"/>
          <w:b/>
          <w:bCs/>
          <w:color w:val="333333"/>
        </w:rPr>
      </w:pPr>
      <w:r w:rsidRPr="00FF5D70">
        <w:rPr>
          <w:b/>
          <w:bCs/>
          <w:color w:val="333333"/>
        </w:rPr>
        <w:t>2</w:t>
      </w:r>
      <w:r w:rsidRPr="00FF5D70">
        <w:rPr>
          <w:rFonts w:hint="eastAsia"/>
          <w:b/>
          <w:bCs/>
          <w:color w:val="333333"/>
        </w:rPr>
        <w:t>、期中期末测试分项评价项目的确定</w:t>
      </w:r>
    </w:p>
    <w:p w:rsidR="002131FE" w:rsidRPr="00FF5D70" w:rsidRDefault="002131FE" w:rsidP="00D8568E">
      <w:pPr>
        <w:pStyle w:val="NormalWeb"/>
        <w:shd w:val="clear" w:color="auto" w:fill="FFFFFF"/>
        <w:spacing w:before="0" w:beforeAutospacing="0" w:afterLines="50" w:afterAutospacing="0" w:line="400" w:lineRule="exact"/>
        <w:ind w:firstLine="480"/>
        <w:rPr>
          <w:rFonts w:cs="Times New Roman"/>
          <w:color w:val="333333"/>
        </w:rPr>
      </w:pPr>
      <w:r w:rsidRPr="00FF5D70">
        <w:rPr>
          <w:rFonts w:hint="eastAsia"/>
          <w:color w:val="333333"/>
        </w:rPr>
        <w:t>期中测试临近，如何对试卷进行分项评价，我们又进行了讨论，将学习习惯的评价改为答题态度的评价。</w:t>
      </w:r>
    </w:p>
    <w:tbl>
      <w:tblPr>
        <w:tblW w:w="8931"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4"/>
        <w:gridCol w:w="1740"/>
        <w:gridCol w:w="1803"/>
        <w:gridCol w:w="1843"/>
        <w:gridCol w:w="1701"/>
      </w:tblGrid>
      <w:tr w:rsidR="002131FE" w:rsidRPr="00040B84">
        <w:tc>
          <w:tcPr>
            <w:tcW w:w="1844" w:type="dxa"/>
          </w:tcPr>
          <w:p w:rsidR="002131FE" w:rsidRPr="00040B84" w:rsidRDefault="002131FE" w:rsidP="002131FE">
            <w:pPr>
              <w:spacing w:afterLines="50" w:line="400" w:lineRule="exact"/>
              <w:ind w:firstLineChars="147" w:firstLine="31680"/>
              <w:jc w:val="left"/>
              <w:rPr>
                <w:rFonts w:ascii="宋体" w:cs="Times New Roman"/>
                <w:b/>
                <w:bCs/>
                <w:sz w:val="24"/>
                <w:szCs w:val="24"/>
              </w:rPr>
            </w:pPr>
            <w:r w:rsidRPr="00040B84">
              <w:rPr>
                <w:rFonts w:ascii="宋体" w:hAnsi="宋体" w:cs="宋体" w:hint="eastAsia"/>
                <w:b/>
                <w:bCs/>
                <w:sz w:val="24"/>
                <w:szCs w:val="24"/>
              </w:rPr>
              <w:t>答题态度</w:t>
            </w:r>
          </w:p>
        </w:tc>
        <w:tc>
          <w:tcPr>
            <w:tcW w:w="1740" w:type="dxa"/>
          </w:tcPr>
          <w:p w:rsidR="002131FE" w:rsidRPr="00040B84" w:rsidRDefault="002131FE" w:rsidP="00750239">
            <w:pPr>
              <w:spacing w:afterLines="50" w:line="400" w:lineRule="exact"/>
              <w:jc w:val="left"/>
              <w:rPr>
                <w:rFonts w:ascii="宋体" w:cs="Times New Roman"/>
                <w:b/>
                <w:bCs/>
                <w:sz w:val="24"/>
                <w:szCs w:val="24"/>
              </w:rPr>
            </w:pPr>
            <w:r w:rsidRPr="00040B84">
              <w:rPr>
                <w:rFonts w:ascii="宋体" w:hAnsi="宋体" w:cs="宋体"/>
                <w:b/>
                <w:bCs/>
                <w:sz w:val="24"/>
                <w:szCs w:val="24"/>
              </w:rPr>
              <w:t xml:space="preserve">     </w:t>
            </w:r>
            <w:r w:rsidRPr="00040B84">
              <w:rPr>
                <w:rFonts w:ascii="宋体" w:hAnsi="宋体" w:cs="宋体" w:hint="eastAsia"/>
                <w:b/>
                <w:bCs/>
                <w:sz w:val="24"/>
                <w:szCs w:val="24"/>
              </w:rPr>
              <w:t>书写</w:t>
            </w:r>
          </w:p>
        </w:tc>
        <w:tc>
          <w:tcPr>
            <w:tcW w:w="1803" w:type="dxa"/>
          </w:tcPr>
          <w:p w:rsidR="002131FE" w:rsidRPr="00040B84" w:rsidRDefault="002131FE" w:rsidP="00750239">
            <w:pPr>
              <w:spacing w:afterLines="50" w:line="400" w:lineRule="exact"/>
              <w:jc w:val="left"/>
              <w:rPr>
                <w:rFonts w:ascii="宋体" w:cs="Times New Roman"/>
                <w:b/>
                <w:bCs/>
                <w:sz w:val="24"/>
                <w:szCs w:val="24"/>
              </w:rPr>
            </w:pPr>
            <w:r w:rsidRPr="00040B84">
              <w:rPr>
                <w:rFonts w:ascii="宋体" w:hAnsi="宋体" w:cs="宋体" w:hint="eastAsia"/>
                <w:b/>
                <w:bCs/>
                <w:sz w:val="24"/>
                <w:szCs w:val="24"/>
              </w:rPr>
              <w:t>基础</w:t>
            </w:r>
          </w:p>
        </w:tc>
        <w:tc>
          <w:tcPr>
            <w:tcW w:w="1843" w:type="dxa"/>
          </w:tcPr>
          <w:p w:rsidR="002131FE" w:rsidRPr="00040B84" w:rsidRDefault="002131FE" w:rsidP="002131FE">
            <w:pPr>
              <w:spacing w:afterLines="50" w:line="400" w:lineRule="exact"/>
              <w:ind w:firstLineChars="147" w:firstLine="31680"/>
              <w:jc w:val="left"/>
              <w:rPr>
                <w:rFonts w:ascii="宋体" w:cs="Times New Roman"/>
                <w:b/>
                <w:bCs/>
                <w:sz w:val="24"/>
                <w:szCs w:val="24"/>
              </w:rPr>
            </w:pPr>
            <w:r w:rsidRPr="00040B84">
              <w:rPr>
                <w:rFonts w:ascii="宋体" w:hAnsi="宋体" w:cs="宋体" w:hint="eastAsia"/>
                <w:b/>
                <w:bCs/>
                <w:sz w:val="24"/>
                <w:szCs w:val="24"/>
              </w:rPr>
              <w:t>阅读</w:t>
            </w:r>
          </w:p>
        </w:tc>
        <w:tc>
          <w:tcPr>
            <w:tcW w:w="1701" w:type="dxa"/>
          </w:tcPr>
          <w:p w:rsidR="002131FE" w:rsidRPr="00040B84" w:rsidRDefault="002131FE" w:rsidP="00750239">
            <w:pPr>
              <w:spacing w:afterLines="50" w:line="400" w:lineRule="exact"/>
              <w:jc w:val="left"/>
              <w:rPr>
                <w:rFonts w:ascii="宋体" w:cs="Times New Roman"/>
                <w:b/>
                <w:bCs/>
                <w:sz w:val="24"/>
                <w:szCs w:val="24"/>
              </w:rPr>
            </w:pPr>
            <w:r w:rsidRPr="00040B84">
              <w:rPr>
                <w:rFonts w:ascii="宋体" w:hAnsi="宋体" w:cs="宋体"/>
                <w:b/>
                <w:bCs/>
                <w:sz w:val="24"/>
                <w:szCs w:val="24"/>
              </w:rPr>
              <w:t xml:space="preserve">    </w:t>
            </w:r>
            <w:r w:rsidRPr="00040B84">
              <w:rPr>
                <w:rFonts w:ascii="宋体" w:hAnsi="宋体" w:cs="宋体" w:hint="eastAsia"/>
                <w:b/>
                <w:bCs/>
                <w:sz w:val="24"/>
                <w:szCs w:val="24"/>
              </w:rPr>
              <w:t>写作</w:t>
            </w:r>
          </w:p>
        </w:tc>
      </w:tr>
      <w:tr w:rsidR="002131FE" w:rsidRPr="00040B84">
        <w:tc>
          <w:tcPr>
            <w:tcW w:w="1844" w:type="dxa"/>
          </w:tcPr>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优秀</w:t>
            </w:r>
            <w:r w:rsidRPr="00040B84">
              <w:rPr>
                <w:rFonts w:ascii="楷体" w:eastAsia="楷体" w:hAnsi="楷体" w:cs="楷体"/>
                <w:sz w:val="16"/>
                <w:szCs w:val="16"/>
              </w:rPr>
              <w:t xml:space="preserve">(  )  </w:t>
            </w:r>
            <w:r w:rsidRPr="00040B84">
              <w:rPr>
                <w:rFonts w:ascii="楷体" w:eastAsia="楷体" w:hAnsi="楷体" w:cs="楷体" w:hint="eastAsia"/>
                <w:sz w:val="16"/>
                <w:szCs w:val="16"/>
              </w:rPr>
              <w:t>良好</w:t>
            </w:r>
            <w:r w:rsidRPr="00040B84">
              <w:rPr>
                <w:rFonts w:ascii="楷体" w:eastAsia="楷体" w:hAnsi="楷体" w:cs="楷体"/>
                <w:sz w:val="16"/>
                <w:szCs w:val="16"/>
              </w:rPr>
              <w:t>(  )</w:t>
            </w:r>
          </w:p>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合格</w:t>
            </w:r>
            <w:r w:rsidRPr="00040B84">
              <w:rPr>
                <w:rFonts w:ascii="楷体" w:eastAsia="楷体" w:hAnsi="楷体" w:cs="楷体"/>
                <w:sz w:val="16"/>
                <w:szCs w:val="16"/>
              </w:rPr>
              <w:t xml:space="preserve">(  ) </w:t>
            </w:r>
            <w:r w:rsidRPr="00040B84">
              <w:rPr>
                <w:rFonts w:ascii="楷体" w:eastAsia="楷体" w:hAnsi="楷体" w:cs="楷体" w:hint="eastAsia"/>
                <w:sz w:val="16"/>
                <w:szCs w:val="16"/>
              </w:rPr>
              <w:t>须努力</w:t>
            </w:r>
            <w:r w:rsidRPr="00040B84">
              <w:rPr>
                <w:rFonts w:ascii="楷体" w:eastAsia="楷体" w:hAnsi="楷体" w:cs="楷体"/>
                <w:sz w:val="16"/>
                <w:szCs w:val="16"/>
              </w:rPr>
              <w:t>(  )</w:t>
            </w:r>
          </w:p>
        </w:tc>
        <w:tc>
          <w:tcPr>
            <w:tcW w:w="1740" w:type="dxa"/>
          </w:tcPr>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优秀</w:t>
            </w:r>
            <w:r w:rsidRPr="00040B84">
              <w:rPr>
                <w:rFonts w:ascii="楷体" w:eastAsia="楷体" w:hAnsi="楷体" w:cs="楷体"/>
                <w:sz w:val="16"/>
                <w:szCs w:val="16"/>
              </w:rPr>
              <w:t xml:space="preserve">(  )  </w:t>
            </w:r>
            <w:r w:rsidRPr="00040B84">
              <w:rPr>
                <w:rFonts w:ascii="楷体" w:eastAsia="楷体" w:hAnsi="楷体" w:cs="楷体" w:hint="eastAsia"/>
                <w:sz w:val="16"/>
                <w:szCs w:val="16"/>
              </w:rPr>
              <w:t>良好</w:t>
            </w:r>
            <w:r w:rsidRPr="00040B84">
              <w:rPr>
                <w:rFonts w:ascii="楷体" w:eastAsia="楷体" w:hAnsi="楷体" w:cs="楷体"/>
                <w:sz w:val="16"/>
                <w:szCs w:val="16"/>
              </w:rPr>
              <w:t>(  )</w:t>
            </w:r>
          </w:p>
          <w:p w:rsidR="002131FE" w:rsidRPr="00040B84" w:rsidRDefault="002131FE" w:rsidP="00750239">
            <w:pPr>
              <w:spacing w:afterLines="50" w:line="400" w:lineRule="exact"/>
              <w:jc w:val="left"/>
              <w:rPr>
                <w:rFonts w:ascii="楷体" w:eastAsia="楷体" w:hAnsi="楷体" w:cs="Times New Roman"/>
                <w:b/>
                <w:bCs/>
                <w:sz w:val="16"/>
                <w:szCs w:val="16"/>
              </w:rPr>
            </w:pPr>
            <w:r w:rsidRPr="00040B84">
              <w:rPr>
                <w:rFonts w:ascii="楷体" w:eastAsia="楷体" w:hAnsi="楷体" w:cs="楷体" w:hint="eastAsia"/>
                <w:sz w:val="16"/>
                <w:szCs w:val="16"/>
              </w:rPr>
              <w:t>合格</w:t>
            </w:r>
            <w:r w:rsidRPr="00040B84">
              <w:rPr>
                <w:rFonts w:ascii="楷体" w:eastAsia="楷体" w:hAnsi="楷体" w:cs="楷体"/>
                <w:sz w:val="16"/>
                <w:szCs w:val="16"/>
              </w:rPr>
              <w:t xml:space="preserve">(  ) </w:t>
            </w:r>
            <w:r w:rsidRPr="00040B84">
              <w:rPr>
                <w:rFonts w:ascii="楷体" w:eastAsia="楷体" w:hAnsi="楷体" w:cs="楷体" w:hint="eastAsia"/>
                <w:sz w:val="16"/>
                <w:szCs w:val="16"/>
              </w:rPr>
              <w:t>须努力</w:t>
            </w:r>
            <w:r w:rsidRPr="00040B84">
              <w:rPr>
                <w:rFonts w:ascii="楷体" w:eastAsia="楷体" w:hAnsi="楷体" w:cs="楷体"/>
                <w:sz w:val="16"/>
                <w:szCs w:val="16"/>
              </w:rPr>
              <w:t>(  )</w:t>
            </w:r>
          </w:p>
        </w:tc>
        <w:tc>
          <w:tcPr>
            <w:tcW w:w="1803" w:type="dxa"/>
          </w:tcPr>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优秀</w:t>
            </w:r>
            <w:r w:rsidRPr="00040B84">
              <w:rPr>
                <w:rFonts w:ascii="楷体" w:eastAsia="楷体" w:hAnsi="楷体" w:cs="楷体"/>
                <w:sz w:val="16"/>
                <w:szCs w:val="16"/>
              </w:rPr>
              <w:t xml:space="preserve">(  )  </w:t>
            </w:r>
            <w:r w:rsidRPr="00040B84">
              <w:rPr>
                <w:rFonts w:ascii="楷体" w:eastAsia="楷体" w:hAnsi="楷体" w:cs="楷体" w:hint="eastAsia"/>
                <w:sz w:val="16"/>
                <w:szCs w:val="16"/>
              </w:rPr>
              <w:t>良好</w:t>
            </w:r>
            <w:r w:rsidRPr="00040B84">
              <w:rPr>
                <w:rFonts w:ascii="楷体" w:eastAsia="楷体" w:hAnsi="楷体" w:cs="楷体"/>
                <w:sz w:val="16"/>
                <w:szCs w:val="16"/>
              </w:rPr>
              <w:t>(  )</w:t>
            </w:r>
          </w:p>
          <w:p w:rsidR="002131FE" w:rsidRPr="00040B84" w:rsidRDefault="002131FE" w:rsidP="00750239">
            <w:pPr>
              <w:spacing w:afterLines="50" w:line="400" w:lineRule="exact"/>
              <w:jc w:val="left"/>
              <w:rPr>
                <w:rFonts w:ascii="楷体" w:eastAsia="楷体" w:hAnsi="楷体" w:cs="Times New Roman"/>
                <w:b/>
                <w:bCs/>
                <w:sz w:val="16"/>
                <w:szCs w:val="16"/>
              </w:rPr>
            </w:pPr>
            <w:r w:rsidRPr="00040B84">
              <w:rPr>
                <w:rFonts w:ascii="楷体" w:eastAsia="楷体" w:hAnsi="楷体" w:cs="楷体" w:hint="eastAsia"/>
                <w:sz w:val="16"/>
                <w:szCs w:val="16"/>
              </w:rPr>
              <w:t>合格</w:t>
            </w:r>
            <w:r w:rsidRPr="00040B84">
              <w:rPr>
                <w:rFonts w:ascii="楷体" w:eastAsia="楷体" w:hAnsi="楷体" w:cs="楷体"/>
                <w:sz w:val="16"/>
                <w:szCs w:val="16"/>
              </w:rPr>
              <w:t xml:space="preserve">(  ) </w:t>
            </w:r>
            <w:r w:rsidRPr="00040B84">
              <w:rPr>
                <w:rFonts w:ascii="楷体" w:eastAsia="楷体" w:hAnsi="楷体" w:cs="楷体" w:hint="eastAsia"/>
                <w:sz w:val="16"/>
                <w:szCs w:val="16"/>
              </w:rPr>
              <w:t>须努力</w:t>
            </w:r>
            <w:r w:rsidRPr="00040B84">
              <w:rPr>
                <w:rFonts w:ascii="楷体" w:eastAsia="楷体" w:hAnsi="楷体" w:cs="楷体"/>
                <w:sz w:val="16"/>
                <w:szCs w:val="16"/>
              </w:rPr>
              <w:t>(  )</w:t>
            </w:r>
          </w:p>
        </w:tc>
        <w:tc>
          <w:tcPr>
            <w:tcW w:w="1843" w:type="dxa"/>
          </w:tcPr>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优秀</w:t>
            </w:r>
            <w:r w:rsidRPr="00040B84">
              <w:rPr>
                <w:rFonts w:ascii="楷体" w:eastAsia="楷体" w:hAnsi="楷体" w:cs="楷体"/>
                <w:sz w:val="16"/>
                <w:szCs w:val="16"/>
              </w:rPr>
              <w:t xml:space="preserve">(  )  </w:t>
            </w:r>
            <w:r w:rsidRPr="00040B84">
              <w:rPr>
                <w:rFonts w:ascii="楷体" w:eastAsia="楷体" w:hAnsi="楷体" w:cs="楷体" w:hint="eastAsia"/>
                <w:sz w:val="16"/>
                <w:szCs w:val="16"/>
              </w:rPr>
              <w:t>良好</w:t>
            </w:r>
            <w:r w:rsidRPr="00040B84">
              <w:rPr>
                <w:rFonts w:ascii="楷体" w:eastAsia="楷体" w:hAnsi="楷体" w:cs="楷体"/>
                <w:sz w:val="16"/>
                <w:szCs w:val="16"/>
              </w:rPr>
              <w:t>(  )</w:t>
            </w:r>
          </w:p>
          <w:p w:rsidR="002131FE" w:rsidRPr="00040B84" w:rsidRDefault="002131FE" w:rsidP="00750239">
            <w:pPr>
              <w:spacing w:afterLines="50" w:line="400" w:lineRule="exact"/>
              <w:jc w:val="left"/>
              <w:rPr>
                <w:rFonts w:ascii="楷体" w:eastAsia="楷体" w:hAnsi="楷体" w:cs="Times New Roman"/>
                <w:b/>
                <w:bCs/>
                <w:sz w:val="16"/>
                <w:szCs w:val="16"/>
              </w:rPr>
            </w:pPr>
            <w:r w:rsidRPr="00040B84">
              <w:rPr>
                <w:rFonts w:ascii="楷体" w:eastAsia="楷体" w:hAnsi="楷体" w:cs="楷体" w:hint="eastAsia"/>
                <w:sz w:val="16"/>
                <w:szCs w:val="16"/>
              </w:rPr>
              <w:t>合格</w:t>
            </w:r>
            <w:r w:rsidRPr="00040B84">
              <w:rPr>
                <w:rFonts w:ascii="楷体" w:eastAsia="楷体" w:hAnsi="楷体" w:cs="楷体"/>
                <w:sz w:val="16"/>
                <w:szCs w:val="16"/>
              </w:rPr>
              <w:t xml:space="preserve">(  ) </w:t>
            </w:r>
            <w:r w:rsidRPr="00040B84">
              <w:rPr>
                <w:rFonts w:ascii="楷体" w:eastAsia="楷体" w:hAnsi="楷体" w:cs="楷体" w:hint="eastAsia"/>
                <w:sz w:val="16"/>
                <w:szCs w:val="16"/>
              </w:rPr>
              <w:t>须努力</w:t>
            </w:r>
            <w:r w:rsidRPr="00040B84">
              <w:rPr>
                <w:rFonts w:ascii="楷体" w:eastAsia="楷体" w:hAnsi="楷体" w:cs="楷体"/>
                <w:sz w:val="16"/>
                <w:szCs w:val="16"/>
              </w:rPr>
              <w:t>(  )</w:t>
            </w:r>
          </w:p>
        </w:tc>
        <w:tc>
          <w:tcPr>
            <w:tcW w:w="1701" w:type="dxa"/>
          </w:tcPr>
          <w:p w:rsidR="002131FE" w:rsidRPr="00040B84" w:rsidRDefault="002131FE" w:rsidP="00750239">
            <w:pPr>
              <w:spacing w:afterLines="50" w:line="400" w:lineRule="exact"/>
              <w:jc w:val="left"/>
              <w:rPr>
                <w:rFonts w:ascii="楷体" w:eastAsia="楷体" w:hAnsi="楷体" w:cs="楷体"/>
                <w:sz w:val="16"/>
                <w:szCs w:val="16"/>
              </w:rPr>
            </w:pPr>
            <w:r w:rsidRPr="00040B84">
              <w:rPr>
                <w:rFonts w:ascii="楷体" w:eastAsia="楷体" w:hAnsi="楷体" w:cs="楷体" w:hint="eastAsia"/>
                <w:sz w:val="16"/>
                <w:szCs w:val="16"/>
              </w:rPr>
              <w:t>优秀</w:t>
            </w:r>
            <w:r w:rsidRPr="00040B84">
              <w:rPr>
                <w:rFonts w:ascii="楷体" w:eastAsia="楷体" w:hAnsi="楷体" w:cs="楷体"/>
                <w:sz w:val="16"/>
                <w:szCs w:val="16"/>
              </w:rPr>
              <w:t xml:space="preserve">(  ) </w:t>
            </w:r>
            <w:r w:rsidRPr="00040B84">
              <w:rPr>
                <w:rFonts w:ascii="楷体" w:eastAsia="楷体" w:hAnsi="楷体" w:cs="楷体" w:hint="eastAsia"/>
                <w:sz w:val="16"/>
                <w:szCs w:val="16"/>
              </w:rPr>
              <w:t>良好</w:t>
            </w:r>
            <w:r w:rsidRPr="00040B84">
              <w:rPr>
                <w:rFonts w:ascii="楷体" w:eastAsia="楷体" w:hAnsi="楷体" w:cs="楷体"/>
                <w:sz w:val="16"/>
                <w:szCs w:val="16"/>
              </w:rPr>
              <w:t>(  )</w:t>
            </w:r>
          </w:p>
          <w:p w:rsidR="002131FE" w:rsidRPr="00040B84" w:rsidRDefault="002131FE" w:rsidP="00750239">
            <w:pPr>
              <w:spacing w:afterLines="50" w:line="400" w:lineRule="exact"/>
              <w:jc w:val="left"/>
              <w:rPr>
                <w:rFonts w:ascii="楷体" w:eastAsia="楷体" w:hAnsi="楷体" w:cs="Times New Roman"/>
                <w:b/>
                <w:bCs/>
                <w:sz w:val="16"/>
                <w:szCs w:val="16"/>
              </w:rPr>
            </w:pPr>
            <w:r w:rsidRPr="00040B84">
              <w:rPr>
                <w:rFonts w:ascii="楷体" w:eastAsia="楷体" w:hAnsi="楷体" w:cs="楷体" w:hint="eastAsia"/>
                <w:sz w:val="16"/>
                <w:szCs w:val="16"/>
              </w:rPr>
              <w:t>合格</w:t>
            </w:r>
            <w:r w:rsidRPr="00040B84">
              <w:rPr>
                <w:rFonts w:ascii="楷体" w:eastAsia="楷体" w:hAnsi="楷体" w:cs="楷体"/>
                <w:sz w:val="16"/>
                <w:szCs w:val="16"/>
              </w:rPr>
              <w:t>(  )</w:t>
            </w:r>
            <w:r w:rsidRPr="00040B84">
              <w:rPr>
                <w:rFonts w:ascii="楷体" w:eastAsia="楷体" w:hAnsi="楷体" w:cs="楷体" w:hint="eastAsia"/>
                <w:sz w:val="16"/>
                <w:szCs w:val="16"/>
              </w:rPr>
              <w:t>须努力</w:t>
            </w:r>
            <w:r w:rsidRPr="00040B84">
              <w:rPr>
                <w:rFonts w:ascii="楷体" w:eastAsia="楷体" w:hAnsi="楷体" w:cs="楷体"/>
                <w:sz w:val="16"/>
                <w:szCs w:val="16"/>
              </w:rPr>
              <w:t>(  )</w:t>
            </w:r>
          </w:p>
        </w:tc>
      </w:tr>
    </w:tbl>
    <w:p w:rsidR="002131FE" w:rsidRPr="00FF5D70" w:rsidRDefault="002131FE" w:rsidP="00D8568E">
      <w:pPr>
        <w:pStyle w:val="NormalWeb"/>
        <w:shd w:val="clear" w:color="auto" w:fill="FFFFFF"/>
        <w:spacing w:before="0" w:beforeAutospacing="0" w:afterLines="50" w:afterAutospacing="0" w:line="400" w:lineRule="exact"/>
        <w:rPr>
          <w:rFonts w:cs="Times New Roman"/>
          <w:color w:val="333333"/>
        </w:rPr>
      </w:pPr>
    </w:p>
    <w:p w:rsidR="002131FE" w:rsidRPr="00FF5D70" w:rsidRDefault="002131FE" w:rsidP="00D8568E">
      <w:pPr>
        <w:pStyle w:val="NormalWeb"/>
        <w:shd w:val="clear" w:color="auto" w:fill="FFFFFF"/>
        <w:spacing w:before="0" w:beforeAutospacing="0" w:afterLines="50" w:afterAutospacing="0" w:line="400" w:lineRule="exact"/>
        <w:rPr>
          <w:rFonts w:cs="Times New Roman"/>
          <w:b/>
          <w:bCs/>
          <w:color w:val="333333"/>
        </w:rPr>
      </w:pPr>
      <w:r w:rsidRPr="00FF5D70">
        <w:rPr>
          <w:b/>
          <w:bCs/>
          <w:color w:val="333333"/>
        </w:rPr>
        <w:t>(</w:t>
      </w:r>
      <w:r w:rsidRPr="00FF5D70">
        <w:rPr>
          <w:rFonts w:hint="eastAsia"/>
          <w:b/>
          <w:bCs/>
          <w:color w:val="333333"/>
        </w:rPr>
        <w:t>二</w:t>
      </w:r>
      <w:r w:rsidRPr="00FF5D70">
        <w:rPr>
          <w:b/>
          <w:bCs/>
          <w:color w:val="333333"/>
        </w:rPr>
        <w:t>)</w:t>
      </w:r>
      <w:r w:rsidRPr="00FF5D70">
        <w:rPr>
          <w:rFonts w:hint="eastAsia"/>
          <w:b/>
          <w:bCs/>
          <w:color w:val="333333"/>
        </w:rPr>
        <w:t>评价标准的确定</w:t>
      </w:r>
    </w:p>
    <w:p w:rsidR="002131FE" w:rsidRPr="00FF5D70" w:rsidRDefault="002131FE" w:rsidP="00D8568E">
      <w:pPr>
        <w:pStyle w:val="NormalWeb"/>
        <w:shd w:val="clear" w:color="auto" w:fill="FFFFFF"/>
        <w:spacing w:before="0" w:beforeAutospacing="0" w:afterLines="50" w:afterAutospacing="0" w:line="400" w:lineRule="exact"/>
        <w:ind w:firstLine="480"/>
        <w:rPr>
          <w:rFonts w:cs="Times New Roman"/>
          <w:color w:val="333333"/>
        </w:rPr>
      </w:pPr>
      <w:r w:rsidRPr="00FF5D70">
        <w:rPr>
          <w:rFonts w:hint="eastAsia"/>
          <w:color w:val="333333"/>
        </w:rPr>
        <w:t>确定了分项评价的项目，接着就是如何进行科学有效的评价。大家各抒己见，气氛热烈。</w:t>
      </w:r>
    </w:p>
    <w:p w:rsidR="002131FE" w:rsidRPr="00FF5D70" w:rsidRDefault="002131FE" w:rsidP="00D8568E">
      <w:pPr>
        <w:pStyle w:val="NormalWeb"/>
        <w:shd w:val="clear" w:color="auto" w:fill="FFFFFF"/>
        <w:spacing w:before="0" w:beforeAutospacing="0" w:afterLines="50" w:afterAutospacing="0" w:line="400" w:lineRule="exact"/>
        <w:ind w:firstLine="480"/>
        <w:rPr>
          <w:rFonts w:cs="Times New Roman"/>
          <w:color w:val="333333"/>
        </w:rPr>
      </w:pPr>
      <w:r w:rsidRPr="00FF5D70">
        <w:rPr>
          <w:rFonts w:hint="eastAsia"/>
          <w:color w:val="333333"/>
        </w:rPr>
        <w:t>首先，我们对学习习惯、学习兴趣两个维度的评价标准进行讨论，我们一致认为，评价不是简单地给学生一个分数，而是要让学生了解自己真实的学习状况，促使他们养成良好的学习习惯，提高学习兴趣。</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b/>
          <w:bCs/>
        </w:rPr>
      </w:pPr>
      <w:r w:rsidRPr="00FF5D70">
        <w:rPr>
          <w:rFonts w:ascii="楷体" w:eastAsia="楷体" w:hAnsi="楷体" w:cs="楷体" w:hint="eastAsia"/>
          <w:b/>
          <w:bCs/>
        </w:rPr>
        <w:t>例：作业习惯评价标准：</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hint="eastAsia"/>
        </w:rPr>
        <w:t>优秀</w:t>
      </w:r>
      <w:r w:rsidRPr="00FF5D70">
        <w:rPr>
          <w:rFonts w:ascii="楷体" w:eastAsia="楷体" w:hAnsi="楷体" w:cs="楷体"/>
        </w:rPr>
        <w:t xml:space="preserve">: </w:t>
      </w:r>
      <w:r w:rsidRPr="00FF5D70">
        <w:rPr>
          <w:rFonts w:ascii="楷体" w:eastAsia="楷体" w:hAnsi="楷体" w:cs="楷体" w:hint="eastAsia"/>
        </w:rPr>
        <w:t>一次作业不交，仍可得优秀；</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hint="eastAsia"/>
        </w:rPr>
        <w:t>良好</w:t>
      </w:r>
      <w:r w:rsidRPr="00FF5D70">
        <w:rPr>
          <w:rFonts w:ascii="楷体" w:eastAsia="楷体" w:hAnsi="楷体" w:cs="楷体"/>
        </w:rPr>
        <w:t xml:space="preserve">: </w:t>
      </w:r>
      <w:r w:rsidRPr="00FF5D70">
        <w:rPr>
          <w:rFonts w:ascii="楷体" w:eastAsia="楷体" w:hAnsi="楷体" w:cs="楷体" w:hint="eastAsia"/>
        </w:rPr>
        <w:t>不超过三次作业不交；</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hint="eastAsia"/>
        </w:rPr>
        <w:t>合格</w:t>
      </w:r>
      <w:r w:rsidRPr="00FF5D70">
        <w:rPr>
          <w:rFonts w:ascii="楷体" w:eastAsia="楷体" w:hAnsi="楷体" w:cs="楷体"/>
        </w:rPr>
        <w:t xml:space="preserve">: </w:t>
      </w:r>
      <w:r w:rsidRPr="00FF5D70">
        <w:rPr>
          <w:rFonts w:ascii="楷体" w:eastAsia="楷体" w:hAnsi="楷体" w:cs="楷体" w:hint="eastAsia"/>
        </w:rPr>
        <w:t>五次以内；</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hint="eastAsia"/>
        </w:rPr>
        <w:t>须努力</w:t>
      </w:r>
      <w:r w:rsidRPr="00FF5D70">
        <w:rPr>
          <w:rFonts w:ascii="楷体" w:eastAsia="楷体" w:hAnsi="楷体" w:cs="楷体"/>
        </w:rPr>
        <w:t xml:space="preserve">: </w:t>
      </w:r>
      <w:r w:rsidRPr="00FF5D70">
        <w:rPr>
          <w:rFonts w:ascii="楷体" w:eastAsia="楷体" w:hAnsi="楷体" w:cs="楷体" w:hint="eastAsia"/>
        </w:rPr>
        <w:t>五次以上不交。</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楷体"/>
        </w:rPr>
      </w:pPr>
      <w:r w:rsidRPr="00FF5D70">
        <w:rPr>
          <w:rFonts w:ascii="楷体" w:eastAsia="楷体" w:hAnsi="楷体" w:cs="楷体"/>
        </w:rPr>
        <w:t>(</w:t>
      </w:r>
      <w:r w:rsidRPr="00FF5D70">
        <w:rPr>
          <w:rFonts w:ascii="楷体" w:eastAsia="楷体" w:hAnsi="楷体" w:cs="楷体" w:hint="eastAsia"/>
        </w:rPr>
        <w:t>注</w:t>
      </w:r>
      <w:r w:rsidRPr="00FF5D70">
        <w:rPr>
          <w:rFonts w:ascii="楷体" w:eastAsia="楷体" w:hAnsi="楷体" w:cs="楷体"/>
          <w:b/>
          <w:bCs/>
        </w:rPr>
        <w:t>:</w:t>
      </w:r>
      <w:r w:rsidRPr="00FF5D70">
        <w:rPr>
          <w:rFonts w:ascii="楷体" w:eastAsia="楷体" w:hAnsi="楷体" w:cs="楷体" w:hint="eastAsia"/>
        </w:rPr>
        <w:t>两次作业少做，漏做，格式错误及其它不符合要求，折合一次作业不交</w:t>
      </w:r>
      <w:r w:rsidRPr="00FF5D70">
        <w:rPr>
          <w:rFonts w:ascii="楷体" w:eastAsia="楷体" w:hAnsi="楷体" w:cs="楷体"/>
        </w:rPr>
        <w:t>)</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b/>
          <w:bCs/>
          <w:color w:val="333333"/>
        </w:rPr>
      </w:pPr>
      <w:r w:rsidRPr="00FF5D70">
        <w:rPr>
          <w:rFonts w:ascii="楷体" w:eastAsia="楷体" w:hAnsi="楷体" w:cs="楷体" w:hint="eastAsia"/>
          <w:b/>
          <w:bCs/>
          <w:color w:val="333333"/>
        </w:rPr>
        <w:t>综合性活动（讲长征故事）评价标准：</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color w:val="333333"/>
        </w:rPr>
        <w:t>1</w:t>
      </w:r>
      <w:r w:rsidRPr="00FF5D70">
        <w:rPr>
          <w:rFonts w:ascii="楷体" w:eastAsia="楷体" w:hAnsi="楷体" w:cs="楷体" w:hint="eastAsia"/>
          <w:color w:val="333333"/>
        </w:rPr>
        <w:t>、</w:t>
      </w:r>
      <w:r w:rsidRPr="00FF5D70">
        <w:rPr>
          <w:rFonts w:ascii="楷体" w:eastAsia="楷体" w:hAnsi="楷体" w:cs="楷体" w:hint="eastAsia"/>
        </w:rPr>
        <w:t>能认真准备故事的内容。</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rPr>
        <w:t>2</w:t>
      </w:r>
      <w:r w:rsidRPr="00FF5D70">
        <w:rPr>
          <w:rFonts w:ascii="楷体" w:eastAsia="楷体" w:hAnsi="楷体" w:cs="楷体" w:hint="eastAsia"/>
        </w:rPr>
        <w:t>、讲故事时声音响亮，态度大方。</w:t>
      </w:r>
    </w:p>
    <w:p w:rsidR="002131FE" w:rsidRPr="00FF5D70" w:rsidRDefault="002131FE" w:rsidP="00D8568E">
      <w:pPr>
        <w:pStyle w:val="NormalWeb"/>
        <w:shd w:val="clear" w:color="auto" w:fill="FFFFFF"/>
        <w:spacing w:before="0" w:beforeAutospacing="0" w:afterLines="50" w:afterAutospacing="0" w:line="400" w:lineRule="exact"/>
        <w:rPr>
          <w:rFonts w:ascii="楷体" w:eastAsia="楷体" w:hAnsi="楷体" w:cs="Times New Roman"/>
        </w:rPr>
      </w:pPr>
      <w:r w:rsidRPr="00FF5D70">
        <w:rPr>
          <w:rFonts w:ascii="楷体" w:eastAsia="楷体" w:hAnsi="楷体" w:cs="楷体"/>
        </w:rPr>
        <w:t>3</w:t>
      </w:r>
      <w:r w:rsidRPr="00FF5D70">
        <w:rPr>
          <w:rFonts w:ascii="楷体" w:eastAsia="楷体" w:hAnsi="楷体" w:cs="楷体" w:hint="eastAsia"/>
        </w:rPr>
        <w:t>、语句连贯，能努力把故事内容说清楚。</w:t>
      </w:r>
    </w:p>
    <w:p w:rsidR="002131FE" w:rsidRPr="00FF5D70" w:rsidRDefault="002131FE" w:rsidP="00D8568E">
      <w:pPr>
        <w:pStyle w:val="NormalWeb"/>
        <w:shd w:val="clear" w:color="auto" w:fill="FFFFFF"/>
        <w:spacing w:before="0" w:beforeAutospacing="0" w:afterLines="50" w:afterAutospacing="0" w:line="400" w:lineRule="exact"/>
        <w:ind w:firstLineChars="200" w:firstLine="31680"/>
        <w:rPr>
          <w:rFonts w:ascii="楷体" w:eastAsia="楷体" w:hAnsi="楷体" w:cs="Times New Roman"/>
          <w:color w:val="333333"/>
        </w:rPr>
      </w:pPr>
      <w:r w:rsidRPr="00FF5D70">
        <w:rPr>
          <w:rFonts w:ascii="楷体" w:eastAsia="楷体" w:hAnsi="楷体" w:cs="楷体" w:hint="eastAsia"/>
        </w:rPr>
        <w:t>（评价标准中三项均能做到得优秀</w:t>
      </w:r>
      <w:r w:rsidRPr="00FF5D70">
        <w:rPr>
          <w:rFonts w:ascii="楷体" w:eastAsia="楷体" w:hAnsi="楷体" w:cs="楷体"/>
        </w:rPr>
        <w:t>,</w:t>
      </w:r>
      <w:r w:rsidRPr="00FF5D70">
        <w:rPr>
          <w:rFonts w:ascii="楷体" w:eastAsia="楷体" w:hAnsi="楷体" w:cs="楷体" w:hint="eastAsia"/>
        </w:rPr>
        <w:t>三项中做到两项得良好</w:t>
      </w:r>
      <w:r w:rsidRPr="00FF5D70">
        <w:rPr>
          <w:rFonts w:ascii="楷体" w:eastAsia="楷体" w:hAnsi="楷体" w:cs="楷体"/>
        </w:rPr>
        <w:t>,</w:t>
      </w:r>
      <w:r w:rsidRPr="00FF5D70">
        <w:rPr>
          <w:rFonts w:ascii="楷体" w:eastAsia="楷体" w:hAnsi="楷体" w:cs="楷体" w:hint="eastAsia"/>
        </w:rPr>
        <w:t>三项只能做到一项得合格</w:t>
      </w:r>
      <w:r w:rsidRPr="00FF5D70">
        <w:rPr>
          <w:rFonts w:ascii="楷体" w:eastAsia="楷体" w:hAnsi="楷体" w:cs="楷体"/>
        </w:rPr>
        <w:t>,</w:t>
      </w:r>
      <w:r w:rsidRPr="00FF5D70">
        <w:rPr>
          <w:rFonts w:ascii="楷体" w:eastAsia="楷体" w:hAnsi="楷体" w:cs="楷体" w:hint="eastAsia"/>
        </w:rPr>
        <w:t>三项均不能做到得须努力。）</w:t>
      </w:r>
    </w:p>
    <w:p w:rsidR="002131FE" w:rsidRPr="00FF5D70" w:rsidRDefault="002131FE" w:rsidP="00D8568E">
      <w:pPr>
        <w:pStyle w:val="NormalWeb"/>
        <w:shd w:val="clear" w:color="auto" w:fill="FFFFFF"/>
        <w:spacing w:before="0" w:beforeAutospacing="0" w:afterLines="50" w:afterAutospacing="0" w:line="400" w:lineRule="exact"/>
        <w:ind w:firstLineChars="200" w:firstLine="31680"/>
        <w:rPr>
          <w:rFonts w:cs="Times New Roman"/>
          <w:color w:val="333333"/>
        </w:rPr>
      </w:pPr>
      <w:r w:rsidRPr="00FF5D70">
        <w:rPr>
          <w:rFonts w:hint="eastAsia"/>
          <w:color w:val="333333"/>
        </w:rPr>
        <w:t>至于学业成果，也就是卷面测试内容：基础、阅读和作文</w:t>
      </w:r>
      <w:r>
        <w:rPr>
          <w:rFonts w:hint="eastAsia"/>
          <w:color w:val="333333"/>
        </w:rPr>
        <w:t>的评价，起先，大家想法并不一致，思维碰撞，火花四射</w:t>
      </w:r>
      <w:r w:rsidRPr="00FF5D70">
        <w:rPr>
          <w:rFonts w:hint="eastAsia"/>
          <w:color w:val="333333"/>
        </w:rPr>
        <w:t>。</w:t>
      </w:r>
    </w:p>
    <w:p w:rsidR="002131FE" w:rsidRPr="00FF5D70" w:rsidRDefault="002131FE" w:rsidP="00D8568E">
      <w:pPr>
        <w:snapToGrid w:val="0"/>
        <w:spacing w:afterLines="50" w:line="400" w:lineRule="exact"/>
        <w:ind w:firstLineChars="200" w:firstLine="31680"/>
        <w:rPr>
          <w:rFonts w:cs="Times New Roman"/>
          <w:sz w:val="24"/>
          <w:szCs w:val="24"/>
        </w:rPr>
      </w:pPr>
      <w:r w:rsidRPr="00FF5D70">
        <w:rPr>
          <w:rFonts w:cs="宋体" w:hint="eastAsia"/>
          <w:sz w:val="24"/>
          <w:szCs w:val="24"/>
        </w:rPr>
        <w:t>低年级等第制评价已经实施了一段时间，备课组长介绍了他们的做法：就看拼音写词语这一练习而言，共有十个词语，错</w:t>
      </w:r>
      <w:r w:rsidRPr="00FF5D70">
        <w:rPr>
          <w:sz w:val="24"/>
          <w:szCs w:val="24"/>
        </w:rPr>
        <w:t>1——3</w:t>
      </w:r>
      <w:r w:rsidRPr="00FF5D70">
        <w:rPr>
          <w:rFonts w:cs="宋体" w:hint="eastAsia"/>
          <w:sz w:val="24"/>
          <w:szCs w:val="24"/>
        </w:rPr>
        <w:t>题，就可得到优秀，错</w:t>
      </w:r>
      <w:r w:rsidRPr="00FF5D70">
        <w:rPr>
          <w:sz w:val="24"/>
          <w:szCs w:val="24"/>
        </w:rPr>
        <w:t>4——6</w:t>
      </w:r>
      <w:r w:rsidRPr="00FF5D70">
        <w:rPr>
          <w:rFonts w:cs="宋体" w:hint="eastAsia"/>
          <w:sz w:val="24"/>
          <w:szCs w:val="24"/>
        </w:rPr>
        <w:t>题就可得良好，错</w:t>
      </w:r>
      <w:r w:rsidRPr="00FF5D70">
        <w:rPr>
          <w:sz w:val="24"/>
          <w:szCs w:val="24"/>
        </w:rPr>
        <w:t>7——10</w:t>
      </w:r>
      <w:r w:rsidRPr="00FF5D70">
        <w:rPr>
          <w:rFonts w:cs="宋体" w:hint="eastAsia"/>
          <w:sz w:val="24"/>
          <w:szCs w:val="24"/>
        </w:rPr>
        <w:t>处就可得合格。为了鼓励学生，当学生订正完卷子且全都正确后，会把学生原有的等第往上提一个档次，这就提高了学生二次学习的准确率，也提高了他们学习的积极性。三年级的备课组长提议每档按分数换算，换算的分数只记录在自己的本子上，作为评等第的依据。四年级的老师们在具体的题目评价上更为细化。以用两个词语造句练习为例，制定三个标准，即两个词语是否都选用了，语句是否通顺，语境和表达的意思是否正确。每一题造句都从这三方面考量，对一个方面错两个方面就打一个勾画两个圈，以此类推。最后，依据打的勾及画的圈的数量的多少来给予相应的等第。</w:t>
      </w:r>
      <w:r>
        <w:rPr>
          <w:rFonts w:cs="宋体" w:hint="eastAsia"/>
          <w:sz w:val="24"/>
          <w:szCs w:val="24"/>
        </w:rPr>
        <w:t>五年级老师认为高年级阅读主观题应制定答题标准，根据正确率给予相应的等第。</w:t>
      </w:r>
    </w:p>
    <w:p w:rsidR="002131FE" w:rsidRDefault="002131FE" w:rsidP="00D8568E">
      <w:pPr>
        <w:spacing w:afterLines="50" w:line="400" w:lineRule="exact"/>
        <w:ind w:firstLineChars="225" w:firstLine="31680"/>
        <w:rPr>
          <w:rFonts w:cs="Times New Roman"/>
          <w:sz w:val="24"/>
          <w:szCs w:val="24"/>
        </w:rPr>
      </w:pPr>
      <w:r w:rsidRPr="00FF5D70">
        <w:rPr>
          <w:rFonts w:cs="宋体" w:hint="eastAsia"/>
          <w:sz w:val="24"/>
          <w:szCs w:val="24"/>
        </w:rPr>
        <w:t>大家针对每一个备课组的方案又进行研讨，认为低年级和中高年级试卷题型不同，基础题可采用根据题目数量折算等第的方法，而表达题，不能简单采用此方式</w:t>
      </w:r>
      <w:r>
        <w:rPr>
          <w:rFonts w:cs="宋体" w:hint="eastAsia"/>
          <w:sz w:val="24"/>
          <w:szCs w:val="24"/>
        </w:rPr>
        <w:t>；三年级的做法</w:t>
      </w:r>
      <w:r w:rsidRPr="00FF5D70">
        <w:rPr>
          <w:rFonts w:cs="宋体" w:hint="eastAsia"/>
          <w:sz w:val="24"/>
          <w:szCs w:val="24"/>
        </w:rPr>
        <w:t>不太符合市教委相关文件的精神和要求，不能将分数折算成等第</w:t>
      </w:r>
      <w:r>
        <w:rPr>
          <w:rFonts w:cs="宋体" w:hint="eastAsia"/>
          <w:sz w:val="24"/>
          <w:szCs w:val="24"/>
        </w:rPr>
        <w:t>；四年级有自己的想法，不过在每道题上画上几个叉叉不妥，不能起到激励学生的作用；五年级的方案可以进一步细化实践。经过一番商量，以期中测试卷为例，呈现以下评价要点和评分标准：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4678"/>
        <w:gridCol w:w="2035"/>
      </w:tblGrid>
      <w:tr w:rsidR="002131FE" w:rsidRPr="00040B84">
        <w:tc>
          <w:tcPr>
            <w:tcW w:w="1809" w:type="dxa"/>
          </w:tcPr>
          <w:p w:rsidR="002131FE" w:rsidRPr="00040B84" w:rsidRDefault="002131FE" w:rsidP="002131FE">
            <w:pPr>
              <w:spacing w:afterLines="50" w:line="400" w:lineRule="exact"/>
              <w:ind w:firstLineChars="98" w:firstLine="31680"/>
              <w:rPr>
                <w:rFonts w:cs="Times New Roman"/>
                <w:b/>
                <w:bCs/>
                <w:sz w:val="24"/>
                <w:szCs w:val="24"/>
              </w:rPr>
            </w:pPr>
            <w:r w:rsidRPr="00040B84">
              <w:rPr>
                <w:rFonts w:cs="宋体" w:hint="eastAsia"/>
                <w:b/>
                <w:bCs/>
                <w:sz w:val="24"/>
                <w:szCs w:val="24"/>
              </w:rPr>
              <w:t>评价项目</w:t>
            </w:r>
          </w:p>
        </w:tc>
        <w:tc>
          <w:tcPr>
            <w:tcW w:w="4678" w:type="dxa"/>
          </w:tcPr>
          <w:p w:rsidR="002131FE" w:rsidRPr="00040B84" w:rsidRDefault="002131FE" w:rsidP="002131FE">
            <w:pPr>
              <w:spacing w:afterLines="50" w:line="400" w:lineRule="exact"/>
              <w:ind w:firstLineChars="500" w:firstLine="31680"/>
              <w:rPr>
                <w:rFonts w:cs="Times New Roman"/>
                <w:b/>
                <w:bCs/>
                <w:sz w:val="24"/>
                <w:szCs w:val="24"/>
              </w:rPr>
            </w:pPr>
            <w:r w:rsidRPr="00040B84">
              <w:rPr>
                <w:rFonts w:cs="宋体" w:hint="eastAsia"/>
                <w:b/>
                <w:bCs/>
                <w:sz w:val="24"/>
                <w:szCs w:val="24"/>
              </w:rPr>
              <w:t>等第标准</w:t>
            </w:r>
          </w:p>
        </w:tc>
        <w:tc>
          <w:tcPr>
            <w:tcW w:w="2035" w:type="dxa"/>
          </w:tcPr>
          <w:p w:rsidR="002131FE" w:rsidRPr="00040B84" w:rsidRDefault="002131FE" w:rsidP="002131FE">
            <w:pPr>
              <w:spacing w:afterLines="50" w:line="400" w:lineRule="exact"/>
              <w:ind w:firstLineChars="147" w:firstLine="31680"/>
              <w:rPr>
                <w:rFonts w:cs="Times New Roman"/>
                <w:b/>
                <w:bCs/>
                <w:sz w:val="24"/>
                <w:szCs w:val="24"/>
              </w:rPr>
            </w:pPr>
            <w:r w:rsidRPr="00040B84">
              <w:rPr>
                <w:rFonts w:cs="宋体" w:hint="eastAsia"/>
                <w:b/>
                <w:bCs/>
                <w:sz w:val="24"/>
                <w:szCs w:val="24"/>
              </w:rPr>
              <w:t>评价者</w:t>
            </w:r>
          </w:p>
        </w:tc>
      </w:tr>
      <w:tr w:rsidR="002131FE" w:rsidRPr="00040B84">
        <w:tc>
          <w:tcPr>
            <w:tcW w:w="1809"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答题态度</w:t>
            </w:r>
          </w:p>
        </w:tc>
        <w:tc>
          <w:tcPr>
            <w:tcW w:w="4678"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1</w:t>
            </w:r>
            <w:r w:rsidRPr="00040B84">
              <w:rPr>
                <w:rFonts w:ascii="楷体" w:eastAsia="楷体" w:hAnsi="楷体" w:cs="楷体" w:hint="eastAsia"/>
                <w:sz w:val="24"/>
                <w:szCs w:val="24"/>
              </w:rPr>
              <w:t>、书写姿势正确。</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2</w:t>
            </w:r>
            <w:r w:rsidRPr="00040B84">
              <w:rPr>
                <w:rFonts w:ascii="楷体" w:eastAsia="楷体" w:hAnsi="楷体" w:cs="楷体" w:hint="eastAsia"/>
                <w:sz w:val="24"/>
                <w:szCs w:val="24"/>
              </w:rPr>
              <w:t>、答题专注。</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3</w:t>
            </w:r>
            <w:r w:rsidRPr="00040B84">
              <w:rPr>
                <w:rFonts w:ascii="楷体" w:eastAsia="楷体" w:hAnsi="楷体" w:cs="楷体" w:hint="eastAsia"/>
                <w:sz w:val="24"/>
                <w:szCs w:val="24"/>
              </w:rPr>
              <w:t>、自觉检查，在规定时间内完成。</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（以上三条全做到得优秀；做到两条得良好；做到一条得合格；均做不到得须努力）</w:t>
            </w:r>
          </w:p>
        </w:tc>
        <w:tc>
          <w:tcPr>
            <w:tcW w:w="2035"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监考老师</w:t>
            </w:r>
          </w:p>
        </w:tc>
      </w:tr>
      <w:tr w:rsidR="002131FE" w:rsidRPr="00040B84">
        <w:tc>
          <w:tcPr>
            <w:tcW w:w="1809"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书写</w:t>
            </w:r>
          </w:p>
        </w:tc>
        <w:tc>
          <w:tcPr>
            <w:tcW w:w="4678"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1</w:t>
            </w:r>
            <w:r w:rsidRPr="00040B84">
              <w:rPr>
                <w:rFonts w:ascii="楷体" w:eastAsia="楷体" w:hAnsi="楷体" w:cs="楷体" w:hint="eastAsia"/>
                <w:sz w:val="24"/>
                <w:szCs w:val="24"/>
              </w:rPr>
              <w:t>、字迹端正。</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2</w:t>
            </w:r>
            <w:r w:rsidRPr="00040B84">
              <w:rPr>
                <w:rFonts w:ascii="楷体" w:eastAsia="楷体" w:hAnsi="楷体" w:cs="楷体" w:hint="eastAsia"/>
                <w:sz w:val="24"/>
                <w:szCs w:val="24"/>
              </w:rPr>
              <w:t>、不用修正液修正带涂改。</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3</w:t>
            </w:r>
            <w:r w:rsidRPr="00040B84">
              <w:rPr>
                <w:rFonts w:ascii="楷体" w:eastAsia="楷体" w:hAnsi="楷体" w:cs="楷体" w:hint="eastAsia"/>
                <w:sz w:val="24"/>
                <w:szCs w:val="24"/>
              </w:rPr>
              <w:t>、不随意涂改、擦除，卷面整洁。</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（以上三条全做到得优秀；做到两条得良好；做到一条得合格；均做不到得须努力）</w:t>
            </w:r>
          </w:p>
        </w:tc>
        <w:tc>
          <w:tcPr>
            <w:tcW w:w="2035"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阅卷老师</w:t>
            </w:r>
          </w:p>
        </w:tc>
      </w:tr>
      <w:tr w:rsidR="002131FE" w:rsidRPr="00040B84">
        <w:tc>
          <w:tcPr>
            <w:tcW w:w="1809" w:type="dxa"/>
          </w:tcPr>
          <w:p w:rsidR="002131FE" w:rsidRPr="00040B84" w:rsidRDefault="002131FE" w:rsidP="00D8568E">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基础</w:t>
            </w:r>
          </w:p>
        </w:tc>
        <w:tc>
          <w:tcPr>
            <w:tcW w:w="4678"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优秀：正确率</w:t>
            </w:r>
            <w:r w:rsidRPr="00040B84">
              <w:rPr>
                <w:rFonts w:ascii="楷体" w:eastAsia="楷体" w:hAnsi="楷体" w:cs="楷体"/>
                <w:sz w:val="24"/>
                <w:szCs w:val="24"/>
              </w:rPr>
              <w:t>90%</w:t>
            </w:r>
            <w:r w:rsidRPr="00040B84">
              <w:rPr>
                <w:rFonts w:ascii="楷体" w:eastAsia="楷体" w:hAnsi="楷体" w:cs="楷体" w:hint="eastAsia"/>
                <w:sz w:val="24"/>
                <w:szCs w:val="24"/>
              </w:rPr>
              <w:t>及以上</w:t>
            </w:r>
          </w:p>
          <w:p w:rsidR="002131FE" w:rsidRPr="00040B84" w:rsidRDefault="002131FE" w:rsidP="00750239">
            <w:pPr>
              <w:spacing w:afterLines="50" w:line="400" w:lineRule="exact"/>
              <w:rPr>
                <w:rFonts w:ascii="楷体" w:eastAsia="楷体" w:hAnsi="楷体" w:cs="楷体"/>
                <w:sz w:val="24"/>
                <w:szCs w:val="24"/>
              </w:rPr>
            </w:pPr>
            <w:r w:rsidRPr="00040B84">
              <w:rPr>
                <w:rFonts w:ascii="楷体" w:eastAsia="楷体" w:hAnsi="楷体" w:cs="楷体" w:hint="eastAsia"/>
                <w:sz w:val="24"/>
                <w:szCs w:val="24"/>
              </w:rPr>
              <w:t>良好：正确率</w:t>
            </w:r>
            <w:r w:rsidRPr="00040B84">
              <w:rPr>
                <w:rFonts w:ascii="楷体" w:eastAsia="楷体" w:hAnsi="楷体" w:cs="楷体"/>
                <w:sz w:val="24"/>
                <w:szCs w:val="24"/>
              </w:rPr>
              <w:t>80%—89%</w:t>
            </w:r>
          </w:p>
          <w:p w:rsidR="002131FE" w:rsidRPr="00040B84" w:rsidRDefault="002131FE" w:rsidP="00750239">
            <w:pPr>
              <w:spacing w:afterLines="50" w:line="400" w:lineRule="exact"/>
              <w:rPr>
                <w:rFonts w:ascii="楷体" w:eastAsia="楷体" w:hAnsi="楷体" w:cs="楷体"/>
                <w:sz w:val="24"/>
                <w:szCs w:val="24"/>
              </w:rPr>
            </w:pPr>
            <w:r w:rsidRPr="00040B84">
              <w:rPr>
                <w:rFonts w:ascii="楷体" w:eastAsia="楷体" w:hAnsi="楷体" w:cs="楷体" w:hint="eastAsia"/>
                <w:sz w:val="24"/>
                <w:szCs w:val="24"/>
              </w:rPr>
              <w:t>合格：正确率</w:t>
            </w:r>
            <w:r w:rsidRPr="00040B84">
              <w:rPr>
                <w:rFonts w:ascii="楷体" w:eastAsia="楷体" w:hAnsi="楷体" w:cs="楷体"/>
                <w:sz w:val="24"/>
                <w:szCs w:val="24"/>
              </w:rPr>
              <w:t>60%—79%</w:t>
            </w:r>
          </w:p>
          <w:p w:rsidR="002131FE" w:rsidRPr="00040B84" w:rsidRDefault="002131FE" w:rsidP="00750239">
            <w:pPr>
              <w:spacing w:afterLines="50" w:line="400" w:lineRule="exact"/>
              <w:rPr>
                <w:rFonts w:ascii="楷体" w:eastAsia="楷体" w:hAnsi="楷体" w:cs="楷体"/>
                <w:sz w:val="24"/>
                <w:szCs w:val="24"/>
              </w:rPr>
            </w:pPr>
            <w:r w:rsidRPr="00040B84">
              <w:rPr>
                <w:rFonts w:ascii="楷体" w:eastAsia="楷体" w:hAnsi="楷体" w:cs="楷体" w:hint="eastAsia"/>
                <w:sz w:val="24"/>
                <w:szCs w:val="24"/>
              </w:rPr>
              <w:t>须努力：正确率不到</w:t>
            </w:r>
            <w:r w:rsidRPr="00040B84">
              <w:rPr>
                <w:rFonts w:ascii="楷体" w:eastAsia="楷体" w:hAnsi="楷体" w:cs="楷体"/>
                <w:sz w:val="24"/>
                <w:szCs w:val="24"/>
              </w:rPr>
              <w:t>60%</w:t>
            </w:r>
          </w:p>
        </w:tc>
        <w:tc>
          <w:tcPr>
            <w:tcW w:w="2035"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阅卷老师</w:t>
            </w:r>
          </w:p>
        </w:tc>
      </w:tr>
      <w:tr w:rsidR="002131FE" w:rsidRPr="00040B84">
        <w:tc>
          <w:tcPr>
            <w:tcW w:w="1809"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阅读</w:t>
            </w:r>
          </w:p>
        </w:tc>
        <w:tc>
          <w:tcPr>
            <w:tcW w:w="4678"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优秀：要点齐全，意思表达清晰，错别字、标点在两处以内。</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良好：要点少一个，意思表达较清晰，错别字、标点在两处以内。</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合格：要点只有一个，意思表达欠清晰，错别字、标点在四处以内。</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须努力：没有答到要点，意思表达不清晰，错别字、标点在四处以上。</w:t>
            </w:r>
          </w:p>
        </w:tc>
        <w:tc>
          <w:tcPr>
            <w:tcW w:w="2035" w:type="dxa"/>
          </w:tcPr>
          <w:p w:rsidR="002131FE" w:rsidRPr="00040B84" w:rsidRDefault="002131FE" w:rsidP="00750239">
            <w:pPr>
              <w:spacing w:afterLines="50" w:line="400" w:lineRule="exact"/>
              <w:rPr>
                <w:rFonts w:cs="Times New Roman"/>
                <w:sz w:val="24"/>
                <w:szCs w:val="24"/>
              </w:rPr>
            </w:pPr>
            <w:r w:rsidRPr="00040B84">
              <w:rPr>
                <w:rFonts w:ascii="楷体" w:eastAsia="楷体" w:hAnsi="楷体" w:cs="楷体" w:hint="eastAsia"/>
                <w:sz w:val="24"/>
                <w:szCs w:val="24"/>
              </w:rPr>
              <w:t>阅卷老师</w:t>
            </w:r>
          </w:p>
        </w:tc>
      </w:tr>
      <w:tr w:rsidR="002131FE" w:rsidRPr="00040B84">
        <w:tc>
          <w:tcPr>
            <w:tcW w:w="1809"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hint="eastAsia"/>
                <w:sz w:val="24"/>
                <w:szCs w:val="24"/>
              </w:rPr>
              <w:t>作文</w:t>
            </w:r>
          </w:p>
        </w:tc>
        <w:tc>
          <w:tcPr>
            <w:tcW w:w="4678" w:type="dxa"/>
          </w:tcPr>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1</w:t>
            </w:r>
            <w:r w:rsidRPr="00040B84">
              <w:rPr>
                <w:rFonts w:ascii="楷体" w:eastAsia="楷体" w:hAnsi="楷体" w:cs="楷体" w:hint="eastAsia"/>
                <w:sz w:val="24"/>
                <w:szCs w:val="24"/>
              </w:rPr>
              <w:t>、内容合理，能围绕一个意思写具体写清楚。</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2</w:t>
            </w:r>
            <w:r w:rsidRPr="00040B84">
              <w:rPr>
                <w:rFonts w:ascii="楷体" w:eastAsia="楷体" w:hAnsi="楷体" w:cs="楷体" w:hint="eastAsia"/>
                <w:sz w:val="24"/>
                <w:szCs w:val="24"/>
              </w:rPr>
              <w:t>、字词句标点正确。</w:t>
            </w:r>
          </w:p>
          <w:p w:rsidR="002131FE" w:rsidRPr="00040B84" w:rsidRDefault="002131FE" w:rsidP="00750239">
            <w:pPr>
              <w:spacing w:afterLines="50" w:line="400" w:lineRule="exact"/>
              <w:rPr>
                <w:rFonts w:ascii="楷体" w:eastAsia="楷体" w:hAnsi="楷体" w:cs="Times New Roman"/>
                <w:sz w:val="24"/>
                <w:szCs w:val="24"/>
              </w:rPr>
            </w:pPr>
            <w:r w:rsidRPr="00040B84">
              <w:rPr>
                <w:rFonts w:ascii="楷体" w:eastAsia="楷体" w:hAnsi="楷体" w:cs="楷体"/>
                <w:sz w:val="24"/>
                <w:szCs w:val="24"/>
              </w:rPr>
              <w:t>3</w:t>
            </w:r>
            <w:r w:rsidRPr="00040B84">
              <w:rPr>
                <w:rFonts w:ascii="楷体" w:eastAsia="楷体" w:hAnsi="楷体" w:cs="楷体" w:hint="eastAsia"/>
                <w:sz w:val="24"/>
                <w:szCs w:val="24"/>
              </w:rPr>
              <w:t>、分节适当。</w:t>
            </w:r>
          </w:p>
          <w:p w:rsidR="002131FE" w:rsidRPr="00040B84" w:rsidRDefault="002131FE" w:rsidP="00750239">
            <w:pPr>
              <w:spacing w:afterLines="50" w:line="400" w:lineRule="exact"/>
              <w:rPr>
                <w:rFonts w:cs="Times New Roman"/>
                <w:sz w:val="24"/>
                <w:szCs w:val="24"/>
              </w:rPr>
            </w:pPr>
            <w:r w:rsidRPr="00040B84">
              <w:rPr>
                <w:rFonts w:ascii="楷体" w:eastAsia="楷体" w:hAnsi="楷体" w:cs="楷体" w:hint="eastAsia"/>
                <w:sz w:val="24"/>
                <w:szCs w:val="24"/>
              </w:rPr>
              <w:t>（根据以上三方面进行相应评价）</w:t>
            </w:r>
          </w:p>
        </w:tc>
        <w:tc>
          <w:tcPr>
            <w:tcW w:w="2035" w:type="dxa"/>
          </w:tcPr>
          <w:p w:rsidR="002131FE" w:rsidRPr="00040B84" w:rsidRDefault="002131FE" w:rsidP="00750239">
            <w:pPr>
              <w:spacing w:afterLines="50" w:line="400" w:lineRule="exact"/>
              <w:rPr>
                <w:rFonts w:cs="Times New Roman"/>
                <w:sz w:val="24"/>
                <w:szCs w:val="24"/>
              </w:rPr>
            </w:pPr>
            <w:r w:rsidRPr="00040B84">
              <w:rPr>
                <w:rFonts w:ascii="楷体" w:eastAsia="楷体" w:hAnsi="楷体" w:cs="楷体" w:hint="eastAsia"/>
                <w:sz w:val="24"/>
                <w:szCs w:val="24"/>
              </w:rPr>
              <w:t>阅卷老师</w:t>
            </w:r>
          </w:p>
        </w:tc>
      </w:tr>
    </w:tbl>
    <w:p w:rsidR="002131FE" w:rsidRPr="00D8568E" w:rsidRDefault="002131FE" w:rsidP="00D8568E">
      <w:pPr>
        <w:rPr>
          <w:rFonts w:cs="Times New Roman"/>
        </w:rPr>
      </w:pPr>
    </w:p>
    <w:sectPr w:rsidR="002131FE" w:rsidRPr="00D8568E" w:rsidSect="002131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68E"/>
    <w:rsid w:val="00040B84"/>
    <w:rsid w:val="002131FE"/>
    <w:rsid w:val="0040145E"/>
    <w:rsid w:val="00750239"/>
    <w:rsid w:val="00D8568E"/>
    <w:rsid w:val="00D94C45"/>
    <w:rsid w:val="00FF5D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8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8568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530</Words>
  <Characters>3026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小学语文中高年段纸笔测试评价方案初探</dc:title>
  <dc:subject/>
  <dc:creator>zhangq</dc:creator>
  <cp:keywords/>
  <dc:description/>
  <cp:lastModifiedBy>lenovo</cp:lastModifiedBy>
  <cp:revision>2</cp:revision>
  <dcterms:created xsi:type="dcterms:W3CDTF">2018-01-09T02:22:00Z</dcterms:created>
  <dcterms:modified xsi:type="dcterms:W3CDTF">2018-01-09T02:22:00Z</dcterms:modified>
</cp:coreProperties>
</file>